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B5CA2B" w14:textId="77777777" w:rsidR="005F36E3" w:rsidRDefault="3D7D8144" w:rsidP="3D7D8144">
      <w:pPr>
        <w:jc w:val="center"/>
        <w:rPr>
          <w:b/>
          <w:bCs/>
        </w:rPr>
      </w:pPr>
      <w:bookmarkStart w:id="0" w:name="_GoBack"/>
      <w:bookmarkEnd w:id="0"/>
      <w:r w:rsidRPr="3D7D8144">
        <w:rPr>
          <w:b/>
          <w:bCs/>
        </w:rPr>
        <w:t>ADMINISTRATION OF WILDLIFE RESTORATION FUNDING</w:t>
      </w:r>
      <w:r w:rsidR="005F36E3">
        <w:br/>
      </w:r>
      <w:r w:rsidRPr="3D7D8144">
        <w:rPr>
          <w:i/>
          <w:iCs/>
        </w:rPr>
        <w:t>Effective Fiscal Year 2020, based on the Public Law 116-94, Division P, Title V—Pittman-Robertson Fund, Sec. 501. Modernizing the Pittman-Robertson Fund for Tomorrow’s Needs</w:t>
      </w:r>
    </w:p>
    <w:p w14:paraId="5670A104" w14:textId="576CD901" w:rsidR="79390047" w:rsidRDefault="3D7D8144" w:rsidP="008C51F2">
      <w:pPr>
        <w:tabs>
          <w:tab w:val="left" w:pos="360"/>
        </w:tabs>
        <w:rPr>
          <w:i/>
          <w:iCs/>
        </w:rPr>
      </w:pPr>
      <w:r w:rsidRPr="3D7D8144">
        <w:rPr>
          <w:b/>
          <w:bCs/>
          <w:i/>
          <w:iCs/>
        </w:rPr>
        <w:t>BACKGROUND</w:t>
      </w:r>
      <w:r w:rsidRPr="3D7D8144">
        <w:rPr>
          <w:i/>
          <w:iCs/>
        </w:rPr>
        <w:t>: This document reflects changes made in administering the Wildlife Restoration Program as a result of P</w:t>
      </w:r>
      <w:r w:rsidR="00591A41">
        <w:rPr>
          <w:i/>
          <w:iCs/>
        </w:rPr>
        <w:t>ub.</w:t>
      </w:r>
      <w:r w:rsidRPr="3D7D8144">
        <w:rPr>
          <w:i/>
          <w:iCs/>
        </w:rPr>
        <w:t xml:space="preserve"> L</w:t>
      </w:r>
      <w:r w:rsidR="00591A41">
        <w:rPr>
          <w:i/>
          <w:iCs/>
        </w:rPr>
        <w:t>.</w:t>
      </w:r>
      <w:r w:rsidRPr="3D7D8144">
        <w:rPr>
          <w:i/>
          <w:iCs/>
        </w:rPr>
        <w:t xml:space="preserve"> 116-</w:t>
      </w:r>
      <w:r w:rsidR="00591A41">
        <w:rPr>
          <w:i/>
          <w:iCs/>
        </w:rPr>
        <w:t>17 and Pub. L. 116-</w:t>
      </w:r>
      <w:r w:rsidRPr="3D7D8144">
        <w:rPr>
          <w:i/>
          <w:iCs/>
        </w:rPr>
        <w:t>94. Some of the information presented is a continuation of administrative practices prior to the passage of the law</w:t>
      </w:r>
      <w:r w:rsidR="00591A41">
        <w:rPr>
          <w:i/>
          <w:iCs/>
        </w:rPr>
        <w:t>s</w:t>
      </w:r>
      <w:r w:rsidRPr="3D7D8144">
        <w:rPr>
          <w:i/>
          <w:iCs/>
        </w:rPr>
        <w:t>. This document i</w:t>
      </w:r>
      <w:r w:rsidR="00591A41">
        <w:rPr>
          <w:i/>
          <w:iCs/>
        </w:rPr>
        <w:t>s</w:t>
      </w:r>
      <w:r w:rsidRPr="3D7D8144">
        <w:rPr>
          <w:i/>
          <w:iCs/>
        </w:rPr>
        <w:t xml:space="preserve"> for reference only to assist in understanding how the changes and existing practices now work.</w:t>
      </w:r>
      <w:r w:rsidR="00616486">
        <w:rPr>
          <w:i/>
          <w:iCs/>
        </w:rPr>
        <w:t xml:space="preserve"> This is not applicable to any programs other that Wildlife Restoration, Basic Hunter Education, and Enhanced Hunter Education. </w:t>
      </w:r>
    </w:p>
    <w:p w14:paraId="5D19A43E" w14:textId="77777777" w:rsidR="00662238" w:rsidRDefault="00662238">
      <w:pPr>
        <w:rPr>
          <w:b/>
        </w:rPr>
      </w:pPr>
      <w:r w:rsidRPr="00662238">
        <w:rPr>
          <w:b/>
        </w:rPr>
        <w:t>WILDLIFE RESTORATION ACCOUNT FUND DISTRIBUTION</w:t>
      </w:r>
    </w:p>
    <w:p w14:paraId="3BBEC972" w14:textId="77777777" w:rsidR="006B5019" w:rsidRPr="00662238" w:rsidRDefault="3D7D8144" w:rsidP="3D7D8144">
      <w:pPr>
        <w:rPr>
          <w:i/>
          <w:iCs/>
        </w:rPr>
      </w:pPr>
      <w:r w:rsidRPr="3D7D8144">
        <w:rPr>
          <w:b/>
          <w:bCs/>
        </w:rPr>
        <w:t xml:space="preserve">A. </w:t>
      </w:r>
      <w:r w:rsidRPr="00911A1C">
        <w:rPr>
          <w:b/>
          <w:bCs/>
          <w:u w:val="single"/>
        </w:rPr>
        <w:t>Allocations</w:t>
      </w:r>
    </w:p>
    <w:p w14:paraId="5AF80F95" w14:textId="0E095C2E" w:rsidR="00225376" w:rsidRDefault="6A70351A" w:rsidP="008C51F2">
      <w:pPr>
        <w:pStyle w:val="ListParagraph"/>
        <w:numPr>
          <w:ilvl w:val="0"/>
          <w:numId w:val="2"/>
        </w:numPr>
        <w:ind w:left="360"/>
      </w:pPr>
      <w:r>
        <w:t xml:space="preserve">50% of the funds attributable to </w:t>
      </w:r>
      <w:r w:rsidRPr="6A70351A">
        <w:rPr>
          <w:b/>
          <w:bCs/>
        </w:rPr>
        <w:t>pistols, revolvers, bows, and arrows</w:t>
      </w:r>
      <w:r>
        <w:t xml:space="preserve"> </w:t>
      </w:r>
      <w:r w:rsidR="00591A41">
        <w:t xml:space="preserve">per 16 U.S.C. 669c(c) </w:t>
      </w:r>
      <w:r w:rsidR="006A1FF7" w:rsidRPr="6A70351A">
        <w:rPr>
          <w:i/>
          <w:iCs/>
        </w:rPr>
        <w:t>[Apportioned by population formula]</w:t>
      </w:r>
      <w:r w:rsidR="006A1FF7">
        <w:rPr>
          <w:i/>
          <w:iCs/>
        </w:rPr>
        <w:t xml:space="preserve"> </w:t>
      </w:r>
      <w:r>
        <w:t xml:space="preserve">are allocated </w:t>
      </w:r>
      <w:r w:rsidR="00591A41">
        <w:t xml:space="preserve">to States </w:t>
      </w:r>
      <w:r>
        <w:t>for</w:t>
      </w:r>
      <w:r w:rsidR="00225376">
        <w:t xml:space="preserve">: </w:t>
      </w:r>
    </w:p>
    <w:p w14:paraId="2142FBF9" w14:textId="1EF84EAB" w:rsidR="001A26B2" w:rsidRPr="00591A41" w:rsidRDefault="00225376" w:rsidP="008C51F2">
      <w:pPr>
        <w:pStyle w:val="ListParagraph"/>
        <w:numPr>
          <w:ilvl w:val="1"/>
          <w:numId w:val="2"/>
        </w:numPr>
        <w:ind w:left="360"/>
      </w:pPr>
      <w:r>
        <w:t xml:space="preserve">Activities listed at </w:t>
      </w:r>
      <w:r w:rsidR="006A1FF7">
        <w:t xml:space="preserve">16 U.S.C. </w:t>
      </w:r>
      <w:r w:rsidR="6A70351A">
        <w:t xml:space="preserve">669g(b) (which we </w:t>
      </w:r>
      <w:r w:rsidR="00591A41">
        <w:t xml:space="preserve">traditionally </w:t>
      </w:r>
      <w:r w:rsidR="6A70351A">
        <w:t xml:space="preserve">call Basic Hunter Education). </w:t>
      </w:r>
      <w:bookmarkStart w:id="1" w:name="_Hlk41908942"/>
      <w:r w:rsidR="6A70351A" w:rsidRPr="6A70351A">
        <w:rPr>
          <w:i/>
          <w:iCs/>
          <w:color w:val="2E74B5" w:themeColor="accent1" w:themeShade="BF"/>
        </w:rPr>
        <w:t>(Subaccount 5221 or 5231)</w:t>
      </w:r>
      <w:r w:rsidR="6A70351A">
        <w:t xml:space="preserve"> </w:t>
      </w:r>
    </w:p>
    <w:bookmarkEnd w:id="1"/>
    <w:p w14:paraId="22B05E78" w14:textId="55DCF233" w:rsidR="006A1FF7" w:rsidRPr="00591A41" w:rsidRDefault="00225376" w:rsidP="008C51F2">
      <w:pPr>
        <w:pStyle w:val="ListParagraph"/>
        <w:numPr>
          <w:ilvl w:val="1"/>
          <w:numId w:val="2"/>
        </w:numPr>
        <w:ind w:left="360"/>
      </w:pPr>
      <w:r>
        <w:t xml:space="preserve">Activities related to </w:t>
      </w:r>
      <w:r w:rsidRPr="006A1FF7">
        <w:rPr>
          <w:i/>
          <w:iCs/>
        </w:rPr>
        <w:t>hunter recruitment and recreational shooter recruitment</w:t>
      </w:r>
      <w:r w:rsidR="006A1FF7">
        <w:t xml:space="preserve"> as defined by 16 U.S.C. 669</w:t>
      </w:r>
      <w:proofErr w:type="gramStart"/>
      <w:r w:rsidR="006A1FF7">
        <w:t>a(</w:t>
      </w:r>
      <w:proofErr w:type="gramEnd"/>
      <w:r w:rsidR="006A1FF7">
        <w:t>3)</w:t>
      </w:r>
      <w:r>
        <w:t>. Th</w:t>
      </w:r>
      <w:r w:rsidR="006A1FF7">
        <w:t>e</w:t>
      </w:r>
      <w:r>
        <w:t>s</w:t>
      </w:r>
      <w:r w:rsidR="006A1FF7">
        <w:t>e activities</w:t>
      </w:r>
      <w:r>
        <w:t xml:space="preserve"> </w:t>
      </w:r>
      <w:r w:rsidR="006A1FF7">
        <w:t>are</w:t>
      </w:r>
      <w:r>
        <w:t xml:space="preserve"> </w:t>
      </w:r>
      <w:r w:rsidR="006A1FF7">
        <w:t>separate</w:t>
      </w:r>
      <w:r>
        <w:t xml:space="preserve"> from Basic Hunter Education activities</w:t>
      </w:r>
      <w:r w:rsidR="006A1FF7">
        <w:t xml:space="preserve"> listed at 16 U.S.C. 669g(b)</w:t>
      </w:r>
      <w:r>
        <w:t>.</w:t>
      </w:r>
      <w:r w:rsidR="006A1FF7">
        <w:t xml:space="preserve"> </w:t>
      </w:r>
      <w:r w:rsidR="006A1FF7" w:rsidRPr="6A70351A">
        <w:rPr>
          <w:i/>
          <w:iCs/>
          <w:color w:val="2E74B5" w:themeColor="accent1" w:themeShade="BF"/>
        </w:rPr>
        <w:t>(Subaccount 5221 or 5231)</w:t>
      </w:r>
      <w:r w:rsidR="006A1FF7">
        <w:t xml:space="preserve"> </w:t>
      </w:r>
    </w:p>
    <w:p w14:paraId="512A8D55" w14:textId="720CE680" w:rsidR="00591A41" w:rsidRDefault="00225376" w:rsidP="008C51F2">
      <w:pPr>
        <w:pStyle w:val="ListParagraph"/>
        <w:numPr>
          <w:ilvl w:val="1"/>
          <w:numId w:val="2"/>
        </w:numPr>
        <w:ind w:left="360"/>
      </w:pPr>
      <w:r>
        <w:t xml:space="preserve">Activities eligible under Traditional Wildlife Restoration (see 50 CFR 80.50(a). A State may transfer all or any portion of this funding back to Traditional Wildlife Restoration </w:t>
      </w:r>
      <w:r w:rsidRPr="006A1FF7">
        <w:rPr>
          <w:i/>
          <w:iCs/>
          <w:color w:val="2E74B5" w:themeColor="accent1" w:themeShade="BF"/>
        </w:rPr>
        <w:t>(Subaccount 5222</w:t>
      </w:r>
      <w:r w:rsidR="003E56B5" w:rsidRPr="006A1FF7">
        <w:rPr>
          <w:i/>
          <w:iCs/>
          <w:color w:val="2E74B5" w:themeColor="accent1" w:themeShade="BF"/>
        </w:rPr>
        <w:t xml:space="preserve"> or 5252</w:t>
      </w:r>
      <w:r w:rsidRPr="006A1FF7">
        <w:rPr>
          <w:i/>
          <w:iCs/>
          <w:color w:val="2E74B5" w:themeColor="accent1" w:themeShade="BF"/>
        </w:rPr>
        <w:t>)</w:t>
      </w:r>
      <w:r w:rsidR="003E56B5">
        <w:t>. These funds can no longer be used for activities under (a) and (b).</w:t>
      </w:r>
      <w:r>
        <w:t xml:space="preserve"> </w:t>
      </w:r>
    </w:p>
    <w:p w14:paraId="21C945F7" w14:textId="2CCEFF74" w:rsidR="001A26B2" w:rsidRPr="001A26B2" w:rsidRDefault="3D7D8144" w:rsidP="008C51F2">
      <w:pPr>
        <w:pStyle w:val="ListParagraph"/>
        <w:numPr>
          <w:ilvl w:val="0"/>
          <w:numId w:val="2"/>
        </w:numPr>
        <w:ind w:left="360"/>
      </w:pPr>
      <w:r>
        <w:t xml:space="preserve">$5 M is allocated from the funds available through </w:t>
      </w:r>
      <w:r w:rsidRPr="3D7D8144">
        <w:rPr>
          <w:b/>
          <w:bCs/>
        </w:rPr>
        <w:t>bows and arrows</w:t>
      </w:r>
      <w:r>
        <w:t xml:space="preserve"> (Section 4161(b) of the IRS Code of 1986) for Modern Multistate Conservation Program Grants </w:t>
      </w:r>
      <w:r w:rsidRPr="3D7D8144">
        <w:rPr>
          <w:i/>
          <w:iCs/>
          <w:color w:val="2E74B5" w:themeColor="accent1" w:themeShade="BF"/>
        </w:rPr>
        <w:t>(Subaccount 5430)</w:t>
      </w:r>
      <w:r>
        <w:t xml:space="preserve">. </w:t>
      </w:r>
      <w:r w:rsidRPr="3D7D8144">
        <w:rPr>
          <w:i/>
          <w:iCs/>
        </w:rPr>
        <w:t xml:space="preserve">[Competitive awards] </w:t>
      </w:r>
      <w:r w:rsidRPr="3D7D8144">
        <w:rPr>
          <w:i/>
          <w:iCs/>
          <w:color w:val="FF0000"/>
        </w:rPr>
        <w:t>*NEW</w:t>
      </w:r>
    </w:p>
    <w:p w14:paraId="418DEBA6" w14:textId="66402617" w:rsidR="001A26B2" w:rsidRDefault="3D7D8144" w:rsidP="008C51F2">
      <w:pPr>
        <w:pStyle w:val="ListParagraph"/>
        <w:numPr>
          <w:ilvl w:val="0"/>
          <w:numId w:val="2"/>
        </w:numPr>
        <w:ind w:left="360"/>
      </w:pPr>
      <w:r>
        <w:t xml:space="preserve">$3 M is allocated from the </w:t>
      </w:r>
      <w:r w:rsidRPr="3D7D8144">
        <w:rPr>
          <w:b/>
          <w:bCs/>
        </w:rPr>
        <w:t>total funds</w:t>
      </w:r>
      <w:r>
        <w:t xml:space="preserve"> (includes all sources of funding in “the fund”) for Traditional Multistate Conservation Grants. </w:t>
      </w:r>
      <w:r w:rsidRPr="3D7D8144">
        <w:rPr>
          <w:i/>
          <w:iCs/>
          <w:color w:val="2E74B5" w:themeColor="accent1" w:themeShade="BF"/>
        </w:rPr>
        <w:t>(Subaccount 5410)</w:t>
      </w:r>
      <w:r>
        <w:t xml:space="preserve"> </w:t>
      </w:r>
      <w:r w:rsidRPr="3D7D8144">
        <w:rPr>
          <w:i/>
          <w:iCs/>
        </w:rPr>
        <w:t>[Competitive awards]</w:t>
      </w:r>
    </w:p>
    <w:p w14:paraId="7C960DC0" w14:textId="2DD6B140" w:rsidR="001A26B2" w:rsidRPr="00662238" w:rsidRDefault="3D7D8144" w:rsidP="008C51F2">
      <w:pPr>
        <w:pStyle w:val="ListParagraph"/>
        <w:numPr>
          <w:ilvl w:val="0"/>
          <w:numId w:val="2"/>
        </w:numPr>
        <w:ind w:left="360"/>
        <w:rPr>
          <w:i/>
          <w:iCs/>
        </w:rPr>
      </w:pPr>
      <w:r>
        <w:t xml:space="preserve">$8 M is allocated from </w:t>
      </w:r>
      <w:r w:rsidRPr="3D7D8144">
        <w:rPr>
          <w:b/>
          <w:bCs/>
        </w:rPr>
        <w:t>total funds</w:t>
      </w:r>
      <w:r>
        <w:t xml:space="preserve"> </w:t>
      </w:r>
      <w:r w:rsidR="00591A41">
        <w:t xml:space="preserve">per 16 U.S.C. 669h-1(a)(1) </w:t>
      </w:r>
      <w:r>
        <w:t xml:space="preserve">for Enhanced Hunter Education grants. </w:t>
      </w:r>
      <w:r w:rsidRPr="3D7D8144">
        <w:rPr>
          <w:i/>
          <w:iCs/>
          <w:color w:val="2E74B5" w:themeColor="accent1" w:themeShade="BF"/>
        </w:rPr>
        <w:t xml:space="preserve">(Subaccount 5231 or 5241) </w:t>
      </w:r>
      <w:r w:rsidRPr="3D7D8144">
        <w:rPr>
          <w:i/>
          <w:iCs/>
        </w:rPr>
        <w:t>[Apportioned by population formula]</w:t>
      </w:r>
    </w:p>
    <w:p w14:paraId="239A85C6" w14:textId="0F68440E" w:rsidR="00662238" w:rsidRDefault="00662238" w:rsidP="008C51F2">
      <w:pPr>
        <w:pStyle w:val="ListParagraph"/>
        <w:numPr>
          <w:ilvl w:val="0"/>
          <w:numId w:val="2"/>
        </w:numPr>
        <w:ind w:left="360"/>
      </w:pPr>
      <w:r>
        <w:t>WSFR Admin</w:t>
      </w:r>
      <w:r w:rsidR="00CB6D16">
        <w:t>istrative funds</w:t>
      </w:r>
      <w:r>
        <w:t xml:space="preserve"> </w:t>
      </w:r>
      <w:r w:rsidR="00CB6D16">
        <w:t>are</w:t>
      </w:r>
      <w:r>
        <w:t xml:space="preserve"> calculated based on the previous year Admin. +/- CPI.</w:t>
      </w:r>
    </w:p>
    <w:p w14:paraId="7A0ABCB1" w14:textId="1C457B1E" w:rsidR="00662238" w:rsidRDefault="3D7D8144" w:rsidP="008C51F2">
      <w:pPr>
        <w:ind w:left="360" w:hanging="360"/>
      </w:pPr>
      <w:r>
        <w:t xml:space="preserve">All the allocations in 1 – 5 are calculated and moved from the </w:t>
      </w:r>
      <w:r w:rsidR="00380B69">
        <w:t xml:space="preserve">Wildlife Restoration Account (trust </w:t>
      </w:r>
      <w:r>
        <w:t>fund</w:t>
      </w:r>
      <w:r w:rsidR="00380B69">
        <w:t>)</w:t>
      </w:r>
      <w:r>
        <w:t xml:space="preserve"> first</w:t>
      </w:r>
      <w:r w:rsidR="00380B69">
        <w:t xml:space="preserve"> and in the order listed here</w:t>
      </w:r>
      <w:r>
        <w:t xml:space="preserve">. </w:t>
      </w:r>
      <w:r w:rsidR="00380B69">
        <w:t>Next</w:t>
      </w:r>
      <w:r>
        <w:t xml:space="preserve">, apportionments are calculated as indicated in </w:t>
      </w:r>
      <w:r w:rsidR="00380B69">
        <w:t>6</w:t>
      </w:r>
      <w:r>
        <w:t>.</w:t>
      </w:r>
    </w:p>
    <w:p w14:paraId="5729ACBF" w14:textId="3E36E33E" w:rsidR="00B6153F" w:rsidRDefault="3D7D8144" w:rsidP="008C51F2">
      <w:pPr>
        <w:pStyle w:val="ListParagraph"/>
        <w:numPr>
          <w:ilvl w:val="0"/>
          <w:numId w:val="2"/>
        </w:numPr>
        <w:ind w:left="360"/>
      </w:pPr>
      <w:r>
        <w:t xml:space="preserve">The remaining funds are apportioned to States </w:t>
      </w:r>
      <w:r w:rsidRPr="3D7D8144">
        <w:rPr>
          <w:i/>
          <w:iCs/>
        </w:rPr>
        <w:t>[Apportioned by license holder and land area formula, see 16 U.S.C. 669c(b)]</w:t>
      </w:r>
      <w:r>
        <w:t xml:space="preserve"> for purposes of Wildlife Restoration and other activities. </w:t>
      </w:r>
      <w:r w:rsidRPr="3D7D8144">
        <w:rPr>
          <w:i/>
          <w:iCs/>
          <w:color w:val="2E74B5" w:themeColor="accent1" w:themeShade="BF"/>
        </w:rPr>
        <w:t>(Subaccount 5222 or 52</w:t>
      </w:r>
      <w:r w:rsidR="003E56B5">
        <w:rPr>
          <w:i/>
          <w:iCs/>
          <w:color w:val="2E74B5" w:themeColor="accent1" w:themeShade="BF"/>
        </w:rPr>
        <w:t>52</w:t>
      </w:r>
      <w:r w:rsidRPr="3D7D8144">
        <w:rPr>
          <w:i/>
          <w:iCs/>
          <w:color w:val="2E74B5" w:themeColor="accent1" w:themeShade="BF"/>
        </w:rPr>
        <w:t>)</w:t>
      </w:r>
    </w:p>
    <w:p w14:paraId="32CA6A58" w14:textId="3415CE6E" w:rsidR="00957184" w:rsidRDefault="0020387A" w:rsidP="00957184">
      <w:pPr>
        <w:rPr>
          <w:b/>
        </w:rPr>
      </w:pPr>
      <w:r>
        <w:rPr>
          <w:b/>
        </w:rPr>
        <w:t xml:space="preserve">B. </w:t>
      </w:r>
      <w:r w:rsidR="005F36E3" w:rsidRPr="00911A1C">
        <w:rPr>
          <w:b/>
          <w:u w:val="single"/>
        </w:rPr>
        <w:t>E</w:t>
      </w:r>
      <w:r w:rsidR="008C51F2" w:rsidRPr="00911A1C">
        <w:rPr>
          <w:b/>
          <w:u w:val="single"/>
        </w:rPr>
        <w:t>ligible</w:t>
      </w:r>
      <w:r w:rsidR="005F36E3" w:rsidRPr="00911A1C">
        <w:rPr>
          <w:b/>
          <w:u w:val="single"/>
        </w:rPr>
        <w:t xml:space="preserve"> A</w:t>
      </w:r>
      <w:r w:rsidR="008C51F2" w:rsidRPr="00911A1C">
        <w:rPr>
          <w:b/>
          <w:u w:val="single"/>
        </w:rPr>
        <w:t>ctivities</w:t>
      </w:r>
    </w:p>
    <w:p w14:paraId="1A5E7508" w14:textId="5789DCA4" w:rsidR="00BA7B00" w:rsidRDefault="0020387A" w:rsidP="00400AFA">
      <w:r>
        <w:rPr>
          <w:b/>
        </w:rPr>
        <w:t>1</w:t>
      </w:r>
      <w:r w:rsidR="00400AFA" w:rsidRPr="00400AFA">
        <w:rPr>
          <w:b/>
        </w:rPr>
        <w:t>.</w:t>
      </w:r>
      <w:r w:rsidR="00400AFA">
        <w:t xml:space="preserve"> </w:t>
      </w:r>
      <w:r w:rsidR="00380B69">
        <w:t>Funding source at 16 U.S.C. 669c(c), a</w:t>
      </w:r>
      <w:r w:rsidR="005F36E3">
        <w:t xml:space="preserve">ny </w:t>
      </w:r>
      <w:r w:rsidR="00400AFA">
        <w:t xml:space="preserve">of the following </w:t>
      </w:r>
      <w:r w:rsidR="005F36E3">
        <w:t>activities</w:t>
      </w:r>
      <w:r w:rsidR="00400AFA">
        <w:t xml:space="preserve">: </w:t>
      </w:r>
    </w:p>
    <w:p w14:paraId="34BC7D30" w14:textId="2972A65A" w:rsidR="00BA7B00" w:rsidRDefault="3D7D8144" w:rsidP="008C51F2">
      <w:pPr>
        <w:pStyle w:val="ListParagraph"/>
        <w:numPr>
          <w:ilvl w:val="0"/>
          <w:numId w:val="3"/>
        </w:numPr>
        <w:ind w:left="360"/>
      </w:pPr>
      <w:r>
        <w:t xml:space="preserve">Hunter safety programs; operation and maintenance of public target ranges (does NOT have to be associated with a hunter safety program </w:t>
      </w:r>
      <w:r w:rsidRPr="3D7D8144">
        <w:rPr>
          <w:i/>
          <w:iCs/>
          <w:color w:val="FF0000"/>
        </w:rPr>
        <w:t>*NEW</w:t>
      </w:r>
      <w:r>
        <w:t xml:space="preserve">) </w:t>
      </w:r>
      <w:r w:rsidRPr="3D7D8144">
        <w:rPr>
          <w:i/>
          <w:iCs/>
          <w:color w:val="2E74B5" w:themeColor="accent1" w:themeShade="BF"/>
        </w:rPr>
        <w:t>(Subaccount 5221)</w:t>
      </w:r>
      <w:r>
        <w:t xml:space="preserve">; acquiring land for, expanding, or constructing public target ranges (Under Public Law 116-19) </w:t>
      </w:r>
      <w:r w:rsidRPr="3D7D8144">
        <w:rPr>
          <w:i/>
          <w:iCs/>
          <w:color w:val="2E74B5" w:themeColor="accent1" w:themeShade="BF"/>
        </w:rPr>
        <w:t>(Subaccount 5251)</w:t>
      </w:r>
      <w:r>
        <w:t>. (</w:t>
      </w:r>
      <w:r w:rsidRPr="3D7D8144">
        <w:rPr>
          <w:i/>
          <w:iCs/>
        </w:rPr>
        <w:t>see 16 U.S.C. 669g(b) and 50 CFR 80.51(b)</w:t>
      </w:r>
      <w:r>
        <w:t>).</w:t>
      </w:r>
      <w:r w:rsidR="008C51F2">
        <w:br/>
      </w:r>
    </w:p>
    <w:p w14:paraId="3E1B66A4" w14:textId="2E6496C0" w:rsidR="00BA7B00" w:rsidRDefault="3D7D8144" w:rsidP="008C51F2">
      <w:pPr>
        <w:pStyle w:val="ListParagraph"/>
        <w:numPr>
          <w:ilvl w:val="0"/>
          <w:numId w:val="3"/>
        </w:numPr>
        <w:ind w:left="360"/>
      </w:pPr>
      <w:r>
        <w:t xml:space="preserve">Hunter recruitment and recreational shooter recruitment. </w:t>
      </w:r>
      <w:r w:rsidRPr="3D7D8144">
        <w:rPr>
          <w:i/>
          <w:iCs/>
          <w:color w:val="2E74B5" w:themeColor="accent1" w:themeShade="BF"/>
        </w:rPr>
        <w:t>(Subaccount 5221</w:t>
      </w:r>
      <w:r w:rsidR="00380B69">
        <w:rPr>
          <w:i/>
          <w:iCs/>
          <w:color w:val="2E74B5" w:themeColor="accent1" w:themeShade="BF"/>
        </w:rPr>
        <w:t xml:space="preserve"> or 5251</w:t>
      </w:r>
      <w:r w:rsidRPr="3D7D8144">
        <w:rPr>
          <w:i/>
          <w:iCs/>
          <w:color w:val="2E74B5" w:themeColor="accent1" w:themeShade="BF"/>
        </w:rPr>
        <w:t>)</w:t>
      </w:r>
      <w:r>
        <w:t xml:space="preserve"> (</w:t>
      </w:r>
      <w:r w:rsidRPr="3D7D8144">
        <w:rPr>
          <w:i/>
          <w:iCs/>
        </w:rPr>
        <w:t>see Public Law 119-94 and 16 U.S.C. 669c(c)</w:t>
      </w:r>
      <w:r>
        <w:t xml:space="preserve">). </w:t>
      </w:r>
      <w:r w:rsidRPr="3D7D8144">
        <w:rPr>
          <w:i/>
          <w:iCs/>
          <w:color w:val="FF0000"/>
        </w:rPr>
        <w:t>*NEW</w:t>
      </w:r>
      <w:r w:rsidR="008C51F2">
        <w:rPr>
          <w:i/>
          <w:iCs/>
          <w:color w:val="FF0000"/>
        </w:rPr>
        <w:br/>
      </w:r>
    </w:p>
    <w:p w14:paraId="3C3D7101" w14:textId="15E601B1" w:rsidR="005F36E3" w:rsidRDefault="00380B69" w:rsidP="008C51F2">
      <w:pPr>
        <w:pStyle w:val="ListParagraph"/>
        <w:numPr>
          <w:ilvl w:val="0"/>
          <w:numId w:val="3"/>
        </w:numPr>
        <w:ind w:left="360"/>
      </w:pPr>
      <w:r>
        <w:t>I</w:t>
      </w:r>
      <w:r w:rsidR="00400AFA">
        <w:t>n whole or in part, allocated back to Wildlife Restoration</w:t>
      </w:r>
      <w:r>
        <w:t xml:space="preserve"> for activities eligible under 50 CFR 80.50(a)</w:t>
      </w:r>
      <w:r w:rsidR="00400AFA">
        <w:t xml:space="preserve">. </w:t>
      </w:r>
      <w:r w:rsidR="008C407E" w:rsidRPr="008C407E">
        <w:rPr>
          <w:i/>
          <w:iCs/>
          <w:color w:val="2E74B5" w:themeColor="accent1" w:themeShade="BF"/>
        </w:rPr>
        <w:t>(Subaccount 5222 or 5252)</w:t>
      </w:r>
      <w:r w:rsidR="008C407E" w:rsidRPr="008C407E">
        <w:rPr>
          <w:color w:val="2E74B5" w:themeColor="accent1" w:themeShade="BF"/>
        </w:rPr>
        <w:t xml:space="preserve"> </w:t>
      </w:r>
    </w:p>
    <w:p w14:paraId="1C24FB86" w14:textId="41CED68C" w:rsidR="00BA7B00" w:rsidRDefault="0020387A" w:rsidP="00BA7B00">
      <w:r>
        <w:rPr>
          <w:b/>
        </w:rPr>
        <w:t>2</w:t>
      </w:r>
      <w:r w:rsidR="00400AFA" w:rsidRPr="00400AFA">
        <w:rPr>
          <w:b/>
        </w:rPr>
        <w:t>.</w:t>
      </w:r>
      <w:r w:rsidR="00400AFA">
        <w:t xml:space="preserve"> </w:t>
      </w:r>
      <w:r>
        <w:t xml:space="preserve">Funding source at </w:t>
      </w:r>
      <w:r w:rsidR="00B6153F" w:rsidRPr="0020387A">
        <w:rPr>
          <w:iCs/>
        </w:rPr>
        <w:t>16 U.S.C</w:t>
      </w:r>
      <w:r>
        <w:rPr>
          <w:iCs/>
        </w:rPr>
        <w:t>.</w:t>
      </w:r>
      <w:r w:rsidR="00B6153F" w:rsidRPr="0020387A">
        <w:rPr>
          <w:iCs/>
        </w:rPr>
        <w:t xml:space="preserve"> 669h-1</w:t>
      </w:r>
      <w:r>
        <w:rPr>
          <w:iCs/>
        </w:rPr>
        <w:t xml:space="preserve"> (Enhanced Hunter Education)</w:t>
      </w:r>
      <w:r w:rsidR="00400AFA" w:rsidRPr="0020387A">
        <w:rPr>
          <w:iCs/>
        </w:rPr>
        <w:t>:</w:t>
      </w:r>
      <w:r w:rsidR="00400AFA">
        <w:t xml:space="preserve"> </w:t>
      </w:r>
      <w:r w:rsidR="005F36E3">
        <w:t xml:space="preserve"> </w:t>
      </w:r>
    </w:p>
    <w:p w14:paraId="4E618AF1" w14:textId="667164BA" w:rsidR="00D516C9" w:rsidRDefault="3D7D8144" w:rsidP="008C51F2">
      <w:pPr>
        <w:pStyle w:val="ListParagraph"/>
        <w:numPr>
          <w:ilvl w:val="0"/>
          <w:numId w:val="8"/>
        </w:numPr>
        <w:ind w:left="360"/>
      </w:pPr>
      <w:r>
        <w:lastRenderedPageBreak/>
        <w:t xml:space="preserve">Any of the following activities </w:t>
      </w:r>
      <w:r w:rsidRPr="3D7D8144">
        <w:rPr>
          <w:i/>
          <w:iCs/>
          <w:color w:val="2E74B5" w:themeColor="accent1" w:themeShade="BF"/>
        </w:rPr>
        <w:t>(Subaccount 5231)</w:t>
      </w:r>
      <w:r>
        <w:t xml:space="preserve">: </w:t>
      </w:r>
    </w:p>
    <w:p w14:paraId="51D1F415" w14:textId="76F5B2A2" w:rsidR="00B6153F" w:rsidRDefault="00B6153F" w:rsidP="00911A1C">
      <w:pPr>
        <w:pStyle w:val="ListParagraph"/>
        <w:numPr>
          <w:ilvl w:val="0"/>
          <w:numId w:val="10"/>
        </w:numPr>
        <w:ind w:left="360" w:hanging="180"/>
      </w:pPr>
      <w:r>
        <w:t>T</w:t>
      </w:r>
      <w:r w:rsidR="00BA7B00">
        <w:t>he enhancement of hunter education programs, hunter and sporting firearm safety programs, and hun</w:t>
      </w:r>
      <w:r>
        <w:t xml:space="preserve">ter development programs; </w:t>
      </w:r>
    </w:p>
    <w:p w14:paraId="7E8DB081" w14:textId="77777777" w:rsidR="00B6153F" w:rsidRDefault="00B6153F" w:rsidP="00911A1C">
      <w:pPr>
        <w:pStyle w:val="ListParagraph"/>
        <w:numPr>
          <w:ilvl w:val="0"/>
          <w:numId w:val="10"/>
        </w:numPr>
        <w:ind w:left="360" w:hanging="180"/>
      </w:pPr>
      <w:r>
        <w:t>T</w:t>
      </w:r>
      <w:r w:rsidR="00BA7B00">
        <w:t xml:space="preserve">he enhancement of interstate coordination and development of hunter education and shooting range programs; </w:t>
      </w:r>
    </w:p>
    <w:p w14:paraId="1CB92DC4" w14:textId="77777777" w:rsidR="00B6153F" w:rsidRDefault="00B6153F" w:rsidP="00911A1C">
      <w:pPr>
        <w:pStyle w:val="ListParagraph"/>
        <w:numPr>
          <w:ilvl w:val="0"/>
          <w:numId w:val="10"/>
        </w:numPr>
        <w:ind w:left="360" w:hanging="180"/>
      </w:pPr>
      <w:r>
        <w:t>T</w:t>
      </w:r>
      <w:r w:rsidR="00BA7B00">
        <w:t xml:space="preserve">he enhancement of bow hunter and archery education, safety, and development programs; </w:t>
      </w:r>
    </w:p>
    <w:p w14:paraId="071D7712" w14:textId="39BBE2FC" w:rsidR="00B6153F" w:rsidRDefault="00B6153F" w:rsidP="00911A1C">
      <w:pPr>
        <w:pStyle w:val="ListParagraph"/>
        <w:numPr>
          <w:ilvl w:val="0"/>
          <w:numId w:val="10"/>
        </w:numPr>
        <w:ind w:left="360" w:hanging="180"/>
      </w:pPr>
      <w:r>
        <w:t xml:space="preserve">The </w:t>
      </w:r>
      <w:r w:rsidR="00BA7B00">
        <w:t xml:space="preserve">enhancement of construction or development of firearm shooting ranges and archery ranges, and the updating of safety features of firearm shooting ranges and archery ranges; and </w:t>
      </w:r>
    </w:p>
    <w:p w14:paraId="106DB03A" w14:textId="68DBDE66" w:rsidR="00BA7B00" w:rsidRDefault="3D7D8144" w:rsidP="00911A1C">
      <w:pPr>
        <w:pStyle w:val="ListParagraph"/>
        <w:numPr>
          <w:ilvl w:val="0"/>
          <w:numId w:val="10"/>
        </w:numPr>
        <w:ind w:left="360" w:hanging="180"/>
      </w:pPr>
      <w:r>
        <w:t xml:space="preserve">The enhancement of hunter recruitment and recreational shooter recruitment. </w:t>
      </w:r>
      <w:r w:rsidRPr="3D7D8144">
        <w:rPr>
          <w:i/>
          <w:iCs/>
          <w:color w:val="FF0000"/>
        </w:rPr>
        <w:t>*NEW</w:t>
      </w:r>
      <w:r w:rsidR="008C51F2">
        <w:rPr>
          <w:i/>
          <w:iCs/>
          <w:color w:val="FF0000"/>
        </w:rPr>
        <w:br/>
      </w:r>
    </w:p>
    <w:p w14:paraId="11EBDE89" w14:textId="55EFEECE" w:rsidR="3D7D8144" w:rsidRDefault="3D7D8144" w:rsidP="008C51F2">
      <w:pPr>
        <w:pStyle w:val="ListParagraph"/>
        <w:numPr>
          <w:ilvl w:val="0"/>
          <w:numId w:val="8"/>
        </w:numPr>
        <w:ind w:left="360"/>
      </w:pPr>
      <w:r w:rsidRPr="3D7D8144">
        <w:t xml:space="preserve">Acquiring land for, expanding, or constructing public target ranges. </w:t>
      </w:r>
      <w:r w:rsidRPr="3D7D8144">
        <w:rPr>
          <w:i/>
          <w:iCs/>
          <w:color w:val="2E74B5" w:themeColor="accent1" w:themeShade="BF"/>
        </w:rPr>
        <w:t>(Subaccount 5241)</w:t>
      </w:r>
      <w:r w:rsidR="008C51F2">
        <w:rPr>
          <w:i/>
          <w:iCs/>
          <w:color w:val="2E74B5" w:themeColor="accent1" w:themeShade="BF"/>
        </w:rPr>
        <w:br/>
      </w:r>
    </w:p>
    <w:p w14:paraId="491BB273" w14:textId="70A9496C" w:rsidR="00400AFA" w:rsidRPr="004B2242" w:rsidRDefault="3D7D8144" w:rsidP="008C51F2">
      <w:pPr>
        <w:pStyle w:val="ListParagraph"/>
        <w:numPr>
          <w:ilvl w:val="0"/>
          <w:numId w:val="8"/>
        </w:numPr>
        <w:ind w:left="360"/>
      </w:pPr>
      <w:r>
        <w:t xml:space="preserve">IF a State has </w:t>
      </w:r>
      <w:r w:rsidRPr="008C407E">
        <w:t xml:space="preserve">used </w:t>
      </w:r>
      <w:r w:rsidRPr="3D7D8144">
        <w:rPr>
          <w:b/>
          <w:bCs/>
        </w:rPr>
        <w:t xml:space="preserve">all </w:t>
      </w:r>
      <w:r w:rsidRPr="008C407E">
        <w:t xml:space="preserve">of its </w:t>
      </w:r>
      <w:r w:rsidR="008C407E" w:rsidRPr="008C407E">
        <w:t>16 U.S.C. 669c(c) funds</w:t>
      </w:r>
      <w:r w:rsidR="008C407E">
        <w:rPr>
          <w:b/>
          <w:bCs/>
        </w:rPr>
        <w:t xml:space="preserve"> </w:t>
      </w:r>
      <w:r>
        <w:t xml:space="preserve">for those </w:t>
      </w:r>
      <w:r w:rsidRPr="008C407E">
        <w:rPr>
          <w:b/>
          <w:bCs/>
        </w:rPr>
        <w:t xml:space="preserve">purposes listed at </w:t>
      </w:r>
      <w:r w:rsidR="008C407E" w:rsidRPr="008C407E">
        <w:rPr>
          <w:b/>
          <w:bCs/>
        </w:rPr>
        <w:t>16 U.S.C. 669g(b)</w:t>
      </w:r>
      <w:r w:rsidR="008C407E">
        <w:t xml:space="preserve"> (aka </w:t>
      </w:r>
      <w:r>
        <w:t>Basic Hunter Education</w:t>
      </w:r>
      <w:r w:rsidR="008C407E">
        <w:t>)</w:t>
      </w:r>
      <w:r w:rsidRPr="3D7D8144">
        <w:rPr>
          <w:i/>
          <w:iCs/>
        </w:rPr>
        <w:t xml:space="preserve">, </w:t>
      </w:r>
      <w:r>
        <w:t xml:space="preserve">Enhanced Hunter Education funds may be allocated for any </w:t>
      </w:r>
      <w:r w:rsidR="008C407E">
        <w:t xml:space="preserve">purpose or activities under the Wildlife Restoration Act </w:t>
      </w:r>
      <w:r>
        <w:t>(</w:t>
      </w:r>
      <w:r w:rsidRPr="3D7D8144">
        <w:rPr>
          <w:i/>
          <w:iCs/>
        </w:rPr>
        <w:t>see 16 U.S.C. 669h-1(a)(1)(B)</w:t>
      </w:r>
      <w:r>
        <w:t xml:space="preserve">). </w:t>
      </w:r>
      <w:r w:rsidR="00331C38">
        <w:t>A State wishing to make use of this option must certify to WSFR that it has used all of the funds from 16 U.S.C. 669c(c) for only for activities listed at 16 U.S.C. 669g(b) and not for hunter recruitment and recreational shooter recruitment activities authorized at 16 U.S.C. 669c(c)(4).</w:t>
      </w:r>
      <w:r w:rsidR="008C51F2">
        <w:br/>
      </w:r>
    </w:p>
    <w:p w14:paraId="5399E4D1" w14:textId="59058E06" w:rsidR="004379AC" w:rsidRPr="00331C38" w:rsidRDefault="3D7D8144" w:rsidP="00911A1C">
      <w:pPr>
        <w:pStyle w:val="ListParagraph"/>
        <w:numPr>
          <w:ilvl w:val="0"/>
          <w:numId w:val="8"/>
        </w:numPr>
        <w:ind w:left="360"/>
      </w:pPr>
      <w:r>
        <w:t xml:space="preserve">IF a State has </w:t>
      </w:r>
      <w:r w:rsidRPr="3D7D8144">
        <w:rPr>
          <w:b/>
          <w:bCs/>
        </w:rPr>
        <w:t xml:space="preserve">NOT used </w:t>
      </w:r>
      <w:proofErr w:type="gramStart"/>
      <w:r w:rsidRPr="3D7D8144">
        <w:rPr>
          <w:b/>
          <w:bCs/>
        </w:rPr>
        <w:t>ALL of</w:t>
      </w:r>
      <w:proofErr w:type="gramEnd"/>
      <w:r w:rsidRPr="3D7D8144">
        <w:rPr>
          <w:b/>
          <w:bCs/>
        </w:rPr>
        <w:t xml:space="preserve"> its </w:t>
      </w:r>
      <w:r w:rsidR="00331C38">
        <w:rPr>
          <w:b/>
          <w:bCs/>
        </w:rPr>
        <w:t xml:space="preserve">funds from 16 U.S.C. 669c(c) </w:t>
      </w:r>
      <w:r>
        <w:t xml:space="preserve">for those purposes listed at </w:t>
      </w:r>
      <w:r w:rsidR="00331C38">
        <w:t>16 U.S.C. 669g(b),</w:t>
      </w:r>
      <w:r>
        <w:t xml:space="preserve"> then it </w:t>
      </w:r>
      <w:r w:rsidRPr="3D7D8144">
        <w:rPr>
          <w:b/>
          <w:bCs/>
        </w:rPr>
        <w:t xml:space="preserve">MUST </w:t>
      </w:r>
      <w:r>
        <w:t xml:space="preserve">use Enhanced Hunter Education funds for the EHE purposes listed at </w:t>
      </w:r>
      <w:r w:rsidRPr="00331C38">
        <w:t xml:space="preserve">16 U.S.C. 669h-1(a)(1)(A)). </w:t>
      </w:r>
    </w:p>
    <w:p w14:paraId="58B06055" w14:textId="69E75B0A" w:rsidR="001A26B2" w:rsidRDefault="00911A1C">
      <w:r w:rsidRPr="00911A1C">
        <w:rPr>
          <w:b/>
          <w:bCs/>
        </w:rPr>
        <w:t>3.</w:t>
      </w:r>
      <w:r>
        <w:t xml:space="preserve"> Funding source at 16 U.S.C. 669c(b) (Traditional Wildlife Restoration)</w:t>
      </w:r>
    </w:p>
    <w:p w14:paraId="6B9C77FB" w14:textId="2977ACB1" w:rsidR="00911A1C" w:rsidRDefault="00911A1C">
      <w:r w:rsidRPr="0068492B">
        <w:rPr>
          <w:b/>
          <w:bCs/>
        </w:rPr>
        <w:t>(a)</w:t>
      </w:r>
      <w:r>
        <w:t xml:space="preserve"> Any activities listed at 50 CFR 80.50(a)</w:t>
      </w:r>
      <w:r w:rsidR="00530CA7">
        <w:t xml:space="preserve"> </w:t>
      </w:r>
      <w:r w:rsidR="00530CA7" w:rsidRPr="00530CA7">
        <w:rPr>
          <w:i/>
          <w:iCs/>
          <w:color w:val="2E74B5" w:themeColor="accent1" w:themeShade="BF"/>
        </w:rPr>
        <w:t>(Subaccount 5222)</w:t>
      </w:r>
    </w:p>
    <w:p w14:paraId="7BB38E2A" w14:textId="7B090197" w:rsidR="00911A1C" w:rsidRDefault="00911A1C">
      <w:pPr>
        <w:rPr>
          <w:i/>
          <w:iCs/>
          <w:color w:val="2E74B5" w:themeColor="accent1" w:themeShade="BF"/>
        </w:rPr>
      </w:pPr>
      <w:r w:rsidRPr="0068492B">
        <w:rPr>
          <w:b/>
          <w:bCs/>
        </w:rPr>
        <w:t>(b)</w:t>
      </w:r>
      <w:r>
        <w:t xml:space="preserve"> </w:t>
      </w:r>
      <w:r w:rsidR="00530CA7">
        <w:t xml:space="preserve">Up to 10% of apportioned funds, to be combined with Enhanced Hunter Education funds for acquiring land for, expanding, or constructing public target ranges. </w:t>
      </w:r>
      <w:r w:rsidR="00530CA7" w:rsidRPr="00530CA7">
        <w:rPr>
          <w:i/>
          <w:iCs/>
          <w:color w:val="2E74B5" w:themeColor="accent1" w:themeShade="BF"/>
        </w:rPr>
        <w:t>(Subaccount 5252)</w:t>
      </w:r>
      <w:r w:rsidRPr="00530CA7">
        <w:rPr>
          <w:i/>
          <w:iCs/>
          <w:color w:val="2E74B5" w:themeColor="accent1" w:themeShade="BF"/>
        </w:rPr>
        <w:t xml:space="preserve"> </w:t>
      </w:r>
    </w:p>
    <w:p w14:paraId="238EECAD" w14:textId="44997510" w:rsidR="00530CA7" w:rsidRPr="00530CA7" w:rsidRDefault="00530CA7">
      <w:r w:rsidRPr="00530CA7">
        <w:rPr>
          <w:b/>
          <w:bCs/>
        </w:rPr>
        <w:t>4.</w:t>
      </w:r>
      <w:r w:rsidRPr="00530CA7">
        <w:t xml:space="preserve"> All </w:t>
      </w:r>
      <w:r>
        <w:t>sources of funding under 16 U.S.C. 669 may include public relations activities if they are necessary to the objectives of the Federal award and meet the criteria for allowability at 2 CFR 200.</w:t>
      </w:r>
    </w:p>
    <w:sectPr w:rsidR="00530CA7" w:rsidRPr="00530CA7" w:rsidSect="005F36E3">
      <w:pgSz w:w="12240" w:h="15840"/>
      <w:pgMar w:top="1008" w:right="720" w:bottom="1008"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F383E"/>
    <w:multiLevelType w:val="hybridMultilevel"/>
    <w:tmpl w:val="B4B03422"/>
    <w:lvl w:ilvl="0" w:tplc="5B82084C">
      <w:start w:val="1"/>
      <w:numFmt w:val="lowerLetter"/>
      <w:lvlText w:val="(%1)"/>
      <w:lvlJc w:val="left"/>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C23D45"/>
    <w:multiLevelType w:val="hybridMultilevel"/>
    <w:tmpl w:val="9BF451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170566A"/>
    <w:multiLevelType w:val="hybridMultilevel"/>
    <w:tmpl w:val="8C145568"/>
    <w:lvl w:ilvl="0" w:tplc="FFFFFFFF">
      <w:start w:val="1"/>
      <w:numFmt w:val="decimal"/>
      <w:lvlText w:val="%1."/>
      <w:lvlJc w:val="left"/>
      <w:pPr>
        <w:ind w:left="720" w:hanging="360"/>
      </w:pPr>
    </w:lvl>
    <w:lvl w:ilvl="1" w:tplc="FF74BFA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426BD8"/>
    <w:multiLevelType w:val="hybridMultilevel"/>
    <w:tmpl w:val="DBC4A354"/>
    <w:lvl w:ilvl="0" w:tplc="52226644">
      <w:start w:val="1"/>
      <w:numFmt w:val="low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BC34E0"/>
    <w:multiLevelType w:val="hybridMultilevel"/>
    <w:tmpl w:val="EEA85F44"/>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A851B81"/>
    <w:multiLevelType w:val="hybridMultilevel"/>
    <w:tmpl w:val="71DEC4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D21754"/>
    <w:multiLevelType w:val="hybridMultilevel"/>
    <w:tmpl w:val="9E386FCE"/>
    <w:lvl w:ilvl="0" w:tplc="CED65DF6">
      <w:start w:val="1"/>
      <w:numFmt w:val="lowerRoman"/>
      <w:lvlText w:val="%1."/>
      <w:lvlJc w:val="righ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4D25106"/>
    <w:multiLevelType w:val="hybridMultilevel"/>
    <w:tmpl w:val="3C6C6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9457B3D"/>
    <w:multiLevelType w:val="hybridMultilevel"/>
    <w:tmpl w:val="248C5D38"/>
    <w:lvl w:ilvl="0" w:tplc="A654891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69B2132"/>
    <w:multiLevelType w:val="hybridMultilevel"/>
    <w:tmpl w:val="29FAD88A"/>
    <w:lvl w:ilvl="0" w:tplc="65866076">
      <w:start w:val="1"/>
      <w:numFmt w:val="decimal"/>
      <w:lvlText w:val="%1."/>
      <w:lvlJc w:val="left"/>
      <w:pPr>
        <w:ind w:left="720" w:hanging="360"/>
      </w:pPr>
      <w:rPr>
        <w:rFonts w:hint="default"/>
        <w:b/>
        <w:bCs/>
        <w:i w:val="0"/>
      </w:rPr>
    </w:lvl>
    <w:lvl w:ilvl="1" w:tplc="A81CD0E0">
      <w:start w:val="1"/>
      <w:numFmt w:val="lowerLetter"/>
      <w:lvlText w:val="(%2)"/>
      <w:lvlJc w:val="left"/>
      <w:pPr>
        <w:ind w:left="1440" w:hanging="360"/>
      </w:pPr>
      <w:rPr>
        <w:rFonts w:hint="default"/>
        <w:b/>
        <w:bCs/>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0"/>
  </w:num>
  <w:num w:numId="4">
    <w:abstractNumId w:val="5"/>
  </w:num>
  <w:num w:numId="5">
    <w:abstractNumId w:val="4"/>
  </w:num>
  <w:num w:numId="6">
    <w:abstractNumId w:val="8"/>
  </w:num>
  <w:num w:numId="7">
    <w:abstractNumId w:val="1"/>
  </w:num>
  <w:num w:numId="8">
    <w:abstractNumId w:val="3"/>
  </w:num>
  <w:num w:numId="9">
    <w:abstractNumId w:val="2"/>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26B2"/>
    <w:rsid w:val="000D3546"/>
    <w:rsid w:val="001A26B2"/>
    <w:rsid w:val="0020387A"/>
    <w:rsid w:val="00225376"/>
    <w:rsid w:val="00331C38"/>
    <w:rsid w:val="00380B69"/>
    <w:rsid w:val="003E56B5"/>
    <w:rsid w:val="00400AFA"/>
    <w:rsid w:val="004304C1"/>
    <w:rsid w:val="004379AC"/>
    <w:rsid w:val="004B2242"/>
    <w:rsid w:val="00511CDE"/>
    <w:rsid w:val="00530CA7"/>
    <w:rsid w:val="005749CB"/>
    <w:rsid w:val="00591A41"/>
    <w:rsid w:val="005A569F"/>
    <w:rsid w:val="005F36E3"/>
    <w:rsid w:val="00616486"/>
    <w:rsid w:val="00662238"/>
    <w:rsid w:val="0068492B"/>
    <w:rsid w:val="006A1FF7"/>
    <w:rsid w:val="006B5019"/>
    <w:rsid w:val="008466C2"/>
    <w:rsid w:val="008C407E"/>
    <w:rsid w:val="008C51F2"/>
    <w:rsid w:val="00911A1C"/>
    <w:rsid w:val="00957184"/>
    <w:rsid w:val="009807D0"/>
    <w:rsid w:val="009B3581"/>
    <w:rsid w:val="009F1EB6"/>
    <w:rsid w:val="009F65B7"/>
    <w:rsid w:val="00A04F8E"/>
    <w:rsid w:val="00A514D5"/>
    <w:rsid w:val="00A532ED"/>
    <w:rsid w:val="00A644B5"/>
    <w:rsid w:val="00A93D8E"/>
    <w:rsid w:val="00AC42A2"/>
    <w:rsid w:val="00B6153F"/>
    <w:rsid w:val="00B96234"/>
    <w:rsid w:val="00BA7B00"/>
    <w:rsid w:val="00BB183C"/>
    <w:rsid w:val="00C466CE"/>
    <w:rsid w:val="00CB6D16"/>
    <w:rsid w:val="00D516C9"/>
    <w:rsid w:val="00DE664A"/>
    <w:rsid w:val="00DF78FF"/>
    <w:rsid w:val="00E27013"/>
    <w:rsid w:val="00E3631A"/>
    <w:rsid w:val="00E63CBE"/>
    <w:rsid w:val="00EA3341"/>
    <w:rsid w:val="00FD0B3D"/>
    <w:rsid w:val="3C916FD1"/>
    <w:rsid w:val="3D7D8144"/>
    <w:rsid w:val="6A70351A"/>
    <w:rsid w:val="793900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FD7CCE"/>
  <w15:chartTrackingRefBased/>
  <w15:docId w15:val="{BCBB9A83-887C-49AB-81D8-D70FC9439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26B2"/>
    <w:pPr>
      <w:ind w:left="720"/>
      <w:contextualSpacing/>
    </w:pPr>
  </w:style>
  <w:style w:type="character" w:styleId="CommentReference">
    <w:name w:val="annotation reference"/>
    <w:basedOn w:val="DefaultParagraphFont"/>
    <w:uiPriority w:val="99"/>
    <w:semiHidden/>
    <w:unhideWhenUsed/>
    <w:rsid w:val="00CB6D16"/>
    <w:rPr>
      <w:sz w:val="16"/>
      <w:szCs w:val="16"/>
    </w:rPr>
  </w:style>
  <w:style w:type="paragraph" w:styleId="CommentText">
    <w:name w:val="annotation text"/>
    <w:basedOn w:val="Normal"/>
    <w:link w:val="CommentTextChar"/>
    <w:uiPriority w:val="99"/>
    <w:semiHidden/>
    <w:unhideWhenUsed/>
    <w:rsid w:val="00CB6D16"/>
    <w:pPr>
      <w:spacing w:line="240" w:lineRule="auto"/>
    </w:pPr>
    <w:rPr>
      <w:sz w:val="20"/>
      <w:szCs w:val="20"/>
    </w:rPr>
  </w:style>
  <w:style w:type="character" w:customStyle="1" w:styleId="CommentTextChar">
    <w:name w:val="Comment Text Char"/>
    <w:basedOn w:val="DefaultParagraphFont"/>
    <w:link w:val="CommentText"/>
    <w:uiPriority w:val="99"/>
    <w:semiHidden/>
    <w:rsid w:val="00CB6D16"/>
    <w:rPr>
      <w:sz w:val="20"/>
      <w:szCs w:val="20"/>
    </w:rPr>
  </w:style>
  <w:style w:type="paragraph" w:styleId="CommentSubject">
    <w:name w:val="annotation subject"/>
    <w:basedOn w:val="CommentText"/>
    <w:next w:val="CommentText"/>
    <w:link w:val="CommentSubjectChar"/>
    <w:uiPriority w:val="99"/>
    <w:semiHidden/>
    <w:unhideWhenUsed/>
    <w:rsid w:val="00CB6D16"/>
    <w:rPr>
      <w:b/>
      <w:bCs/>
    </w:rPr>
  </w:style>
  <w:style w:type="character" w:customStyle="1" w:styleId="CommentSubjectChar">
    <w:name w:val="Comment Subject Char"/>
    <w:basedOn w:val="CommentTextChar"/>
    <w:link w:val="CommentSubject"/>
    <w:uiPriority w:val="99"/>
    <w:semiHidden/>
    <w:rsid w:val="00CB6D16"/>
    <w:rPr>
      <w:b/>
      <w:bCs/>
      <w:sz w:val="20"/>
      <w:szCs w:val="20"/>
    </w:rPr>
  </w:style>
  <w:style w:type="paragraph" w:styleId="BalloonText">
    <w:name w:val="Balloon Text"/>
    <w:basedOn w:val="Normal"/>
    <w:link w:val="BalloonTextChar"/>
    <w:uiPriority w:val="99"/>
    <w:semiHidden/>
    <w:unhideWhenUsed/>
    <w:rsid w:val="00CB6D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6D1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8E81B8DE81602458557DD15B43E0F43" ma:contentTypeVersion="0" ma:contentTypeDescription="Create a new document." ma:contentTypeScope="" ma:versionID="7fc890a75b3469132129eaeafeab12dd">
  <xsd:schema xmlns:xsd="http://www.w3.org/2001/XMLSchema" xmlns:xs="http://www.w3.org/2001/XMLSchema" xmlns:p="http://schemas.microsoft.com/office/2006/metadata/properties" targetNamespace="http://schemas.microsoft.com/office/2006/metadata/properties" ma:root="true" ma:fieldsID="d413257cd9829394d17656a545d5fa4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9D3C2B-7AE9-4054-8DA6-583B6537E7B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8A7FED1-624D-4C4A-B4B0-C2F1CF58C3B0}">
  <ds:schemaRefs>
    <ds:schemaRef ds:uri="http://schemas.microsoft.com/sharepoint/v3/contenttype/forms"/>
  </ds:schemaRefs>
</ds:datastoreItem>
</file>

<file path=customXml/itemProps3.xml><?xml version="1.0" encoding="utf-8"?>
<ds:datastoreItem xmlns:ds="http://schemas.openxmlformats.org/officeDocument/2006/customXml" ds:itemID="{53969811-234A-4F37-A446-E5416CDB07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804</Words>
  <Characters>4584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Department of Interior</Company>
  <LinksUpToDate>false</LinksUpToDate>
  <CharactersWithSpaces>5378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Alstyne, Lisa</dc:creator>
  <cp:keywords/>
  <dc:description/>
  <cp:lastModifiedBy>Van Alstyne, Lisa</cp:lastModifiedBy>
  <cp:revision>2</cp:revision>
  <dcterms:created xsi:type="dcterms:W3CDTF">2020-06-10T19:52:00Z</dcterms:created>
  <dcterms:modified xsi:type="dcterms:W3CDTF">2020-06-10T19:52:00Z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0x01010088E81B8DE81602458557DD15B43E0F43</vt:lpwstr>
  </property>
</Properties>
</file>