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62" w:rsidRDefault="00764D62" w:rsidP="00764D62">
      <w:pPr>
        <w:rPr>
          <w:rFonts w:ascii="Arial" w:hAnsi="Arial" w:cs="Arial"/>
          <w:b/>
        </w:rPr>
      </w:pPr>
      <w:r>
        <w:rPr>
          <w:rFonts w:ascii="Arial" w:hAnsi="Arial" w:cs="Arial"/>
          <w:b/>
        </w:rPr>
        <w:t xml:space="preserve">50 CFR 86 </w:t>
      </w:r>
      <w:r>
        <w:rPr>
          <w:rFonts w:ascii="Arial" w:hAnsi="Arial" w:cs="Arial"/>
          <w:b/>
        </w:rPr>
        <w:t xml:space="preserve">Boating Infrastructure Grant Program </w:t>
      </w:r>
      <w:r w:rsidR="0044083B">
        <w:rPr>
          <w:rFonts w:ascii="Arial" w:hAnsi="Arial" w:cs="Arial"/>
          <w:b/>
        </w:rPr>
        <w:t xml:space="preserve">(BIG) </w:t>
      </w:r>
      <w:r>
        <w:rPr>
          <w:rFonts w:ascii="Arial" w:hAnsi="Arial" w:cs="Arial"/>
          <w:b/>
        </w:rPr>
        <w:t>Proposed Rule</w:t>
      </w:r>
      <w:r w:rsidR="0044083B">
        <w:rPr>
          <w:rFonts w:ascii="Arial" w:hAnsi="Arial" w:cs="Arial"/>
          <w:b/>
        </w:rPr>
        <w:br/>
      </w:r>
      <w:r>
        <w:rPr>
          <w:rFonts w:ascii="Arial" w:hAnsi="Arial" w:cs="Arial"/>
          <w:b/>
        </w:rPr>
        <w:t xml:space="preserve"> </w:t>
      </w:r>
    </w:p>
    <w:p w:rsidR="008F0DCF" w:rsidRDefault="008F0DCF" w:rsidP="0044083B">
      <w:pPr>
        <w:ind w:left="2160" w:hanging="2160"/>
        <w:rPr>
          <w:rFonts w:ascii="Arial" w:hAnsi="Arial" w:cs="Arial"/>
        </w:rPr>
      </w:pPr>
      <w:r w:rsidRPr="008F0DCF">
        <w:rPr>
          <w:rFonts w:ascii="Arial" w:hAnsi="Arial" w:cs="Arial"/>
        </w:rPr>
        <w:t>Report for</w:t>
      </w:r>
      <w:r w:rsidR="0044083B">
        <w:rPr>
          <w:rFonts w:ascii="Arial" w:hAnsi="Arial" w:cs="Arial"/>
        </w:rPr>
        <w:t>:</w:t>
      </w:r>
      <w:r w:rsidR="0044083B">
        <w:rPr>
          <w:rFonts w:ascii="Arial" w:hAnsi="Arial" w:cs="Arial"/>
        </w:rPr>
        <w:tab/>
        <w:t>T</w:t>
      </w:r>
      <w:r w:rsidRPr="008F0DCF">
        <w:rPr>
          <w:rFonts w:ascii="Arial" w:hAnsi="Arial" w:cs="Arial"/>
        </w:rPr>
        <w:t>he States Organization for Boating Access (SOBA) Conference</w:t>
      </w:r>
      <w:r w:rsidRPr="008F0DCF">
        <w:rPr>
          <w:rFonts w:ascii="Arial" w:hAnsi="Arial" w:cs="Arial"/>
        </w:rPr>
        <w:br/>
        <w:t>Little Rock, Arkansas</w:t>
      </w:r>
      <w:r w:rsidRPr="008F0DCF">
        <w:rPr>
          <w:rFonts w:ascii="Arial" w:hAnsi="Arial" w:cs="Arial"/>
        </w:rPr>
        <w:br/>
        <w:t>October 6, 2014</w:t>
      </w:r>
      <w:r w:rsidRPr="008F0DCF">
        <w:rPr>
          <w:rFonts w:ascii="Arial" w:hAnsi="Arial" w:cs="Arial"/>
        </w:rPr>
        <w:br/>
      </w:r>
    </w:p>
    <w:p w:rsidR="008F0DCF" w:rsidRDefault="008F0DCF" w:rsidP="00764D62">
      <w:pPr>
        <w:rPr>
          <w:rFonts w:ascii="Arial" w:hAnsi="Arial" w:cs="Arial"/>
        </w:rPr>
      </w:pPr>
      <w:r>
        <w:rPr>
          <w:rFonts w:ascii="Arial" w:hAnsi="Arial" w:cs="Arial"/>
        </w:rPr>
        <w:t xml:space="preserve">Prepared by: </w:t>
      </w:r>
      <w:r>
        <w:rPr>
          <w:rFonts w:ascii="Arial" w:hAnsi="Arial" w:cs="Arial"/>
        </w:rPr>
        <w:tab/>
        <w:t>Lisa E. Van Alstyne, Fish and Wildlife Administrator</w:t>
      </w:r>
      <w:r>
        <w:rPr>
          <w:rFonts w:ascii="Arial" w:hAnsi="Arial" w:cs="Arial"/>
        </w:rPr>
        <w:br/>
      </w:r>
      <w:r>
        <w:rPr>
          <w:rFonts w:ascii="Arial" w:hAnsi="Arial" w:cs="Arial"/>
        </w:rPr>
        <w:tab/>
      </w:r>
      <w:r>
        <w:rPr>
          <w:rFonts w:ascii="Arial" w:hAnsi="Arial" w:cs="Arial"/>
        </w:rPr>
        <w:tab/>
      </w:r>
      <w:r>
        <w:rPr>
          <w:rFonts w:ascii="Arial" w:hAnsi="Arial" w:cs="Arial"/>
        </w:rPr>
        <w:tab/>
        <w:t>FWS, Wildlife and Sport Fish Restoration Program</w:t>
      </w:r>
      <w:r>
        <w:rPr>
          <w:rFonts w:ascii="Arial" w:hAnsi="Arial" w:cs="Arial"/>
        </w:rPr>
        <w:br/>
      </w:r>
      <w:r>
        <w:rPr>
          <w:rFonts w:ascii="Arial" w:hAnsi="Arial" w:cs="Arial"/>
        </w:rPr>
        <w:tab/>
      </w:r>
      <w:r>
        <w:rPr>
          <w:rFonts w:ascii="Arial" w:hAnsi="Arial" w:cs="Arial"/>
        </w:rPr>
        <w:tab/>
      </w:r>
      <w:r>
        <w:rPr>
          <w:rFonts w:ascii="Arial" w:hAnsi="Arial" w:cs="Arial"/>
        </w:rPr>
        <w:tab/>
        <w:t>5275 Leesburg Pike, Falls Church, VA 22041</w:t>
      </w:r>
      <w:r w:rsidR="0044083B">
        <w:rPr>
          <w:rFonts w:ascii="Arial" w:hAnsi="Arial" w:cs="Arial"/>
        </w:rPr>
        <w:br/>
      </w:r>
      <w:r w:rsidR="0044083B">
        <w:rPr>
          <w:rFonts w:ascii="Arial" w:hAnsi="Arial" w:cs="Arial"/>
        </w:rPr>
        <w:tab/>
      </w:r>
      <w:r w:rsidR="0044083B">
        <w:rPr>
          <w:rFonts w:ascii="Arial" w:hAnsi="Arial" w:cs="Arial"/>
        </w:rPr>
        <w:tab/>
      </w:r>
      <w:r w:rsidR="0044083B">
        <w:rPr>
          <w:rFonts w:ascii="Arial" w:hAnsi="Arial" w:cs="Arial"/>
        </w:rPr>
        <w:tab/>
      </w:r>
      <w:hyperlink r:id="rId5" w:history="1">
        <w:r w:rsidR="0044083B" w:rsidRPr="00303431">
          <w:rPr>
            <w:rStyle w:val="Hyperlink"/>
            <w:rFonts w:ascii="Arial" w:hAnsi="Arial" w:cs="Arial"/>
          </w:rPr>
          <w:t>Lisa_Van_Alstyne@fws.gov</w:t>
        </w:r>
      </w:hyperlink>
    </w:p>
    <w:p w:rsidR="0044083B" w:rsidRDefault="0044083B" w:rsidP="00764D62">
      <w:pPr>
        <w:rPr>
          <w:rFonts w:ascii="Arial" w:hAnsi="Arial" w:cs="Arial"/>
        </w:rPr>
      </w:pPr>
      <w:r>
        <w:rPr>
          <w:rFonts w:ascii="Arial" w:hAnsi="Arial" w:cs="Arial"/>
        </w:rPr>
        <w:tab/>
      </w:r>
      <w:r>
        <w:rPr>
          <w:rFonts w:ascii="Arial" w:hAnsi="Arial" w:cs="Arial"/>
        </w:rPr>
        <w:tab/>
      </w:r>
      <w:r>
        <w:rPr>
          <w:rFonts w:ascii="Arial" w:hAnsi="Arial" w:cs="Arial"/>
        </w:rPr>
        <w:tab/>
        <w:t>703.358.1942</w:t>
      </w:r>
    </w:p>
    <w:p w:rsidR="0044083B" w:rsidRDefault="0044083B" w:rsidP="00764D62">
      <w:pPr>
        <w:rPr>
          <w:rFonts w:ascii="Arial" w:hAnsi="Arial" w:cs="Arial"/>
        </w:rPr>
      </w:pPr>
    </w:p>
    <w:p w:rsidR="00861A59" w:rsidRDefault="0044083B" w:rsidP="00764D62">
      <w:pPr>
        <w:rPr>
          <w:rFonts w:ascii="Arial" w:hAnsi="Arial" w:cs="Arial"/>
        </w:rPr>
      </w:pPr>
      <w:r>
        <w:rPr>
          <w:rFonts w:ascii="Arial" w:hAnsi="Arial" w:cs="Arial"/>
        </w:rPr>
        <w:t xml:space="preserve">Congress established BIG through the </w:t>
      </w:r>
      <w:proofErr w:type="spellStart"/>
      <w:r w:rsidRPr="0044083B">
        <w:rPr>
          <w:rFonts w:ascii="Arial" w:hAnsi="Arial" w:cs="Arial"/>
        </w:rPr>
        <w:t>Sportfishing</w:t>
      </w:r>
      <w:proofErr w:type="spellEnd"/>
      <w:r w:rsidRPr="0044083B">
        <w:rPr>
          <w:rFonts w:ascii="Arial" w:hAnsi="Arial" w:cs="Arial"/>
        </w:rPr>
        <w:t xml:space="preserve"> and Boating Safety Act of 1998</w:t>
      </w:r>
      <w:r>
        <w:rPr>
          <w:rFonts w:ascii="Arial" w:hAnsi="Arial" w:cs="Arial"/>
        </w:rPr>
        <w:t>, which was part of the Transportation Equity Act for the 21</w:t>
      </w:r>
      <w:r w:rsidRPr="0044083B">
        <w:rPr>
          <w:rFonts w:ascii="Arial" w:hAnsi="Arial" w:cs="Arial"/>
          <w:vertAlign w:val="superscript"/>
        </w:rPr>
        <w:t>st</w:t>
      </w:r>
      <w:r>
        <w:rPr>
          <w:rFonts w:ascii="Arial" w:hAnsi="Arial" w:cs="Arial"/>
        </w:rPr>
        <w:t xml:space="preserve"> Century (TEA-21). The BIG Final rule was published January 18, 2001. On March 28, 2012 we published a </w:t>
      </w:r>
      <w:proofErr w:type="gramStart"/>
      <w:r>
        <w:rPr>
          <w:rFonts w:ascii="Arial" w:hAnsi="Arial" w:cs="Arial"/>
        </w:rPr>
        <w:t>Proposed</w:t>
      </w:r>
      <w:proofErr w:type="gramEnd"/>
      <w:r>
        <w:rPr>
          <w:rFonts w:ascii="Arial" w:hAnsi="Arial" w:cs="Arial"/>
        </w:rPr>
        <w:t xml:space="preserve"> rule to update the current Final rule. We received 22 comments to this rule and several requests for more time. Because the 22 comments we received contained </w:t>
      </w:r>
      <w:r w:rsidR="00861A59">
        <w:rPr>
          <w:rFonts w:ascii="Arial" w:hAnsi="Arial" w:cs="Arial"/>
        </w:rPr>
        <w:t>g</w:t>
      </w:r>
      <w:r>
        <w:rPr>
          <w:rFonts w:ascii="Arial" w:hAnsi="Arial" w:cs="Arial"/>
        </w:rPr>
        <w:t xml:space="preserve">ood </w:t>
      </w:r>
      <w:r w:rsidR="00861A59">
        <w:rPr>
          <w:rFonts w:ascii="Arial" w:hAnsi="Arial" w:cs="Arial"/>
        </w:rPr>
        <w:t xml:space="preserve">information and </w:t>
      </w:r>
      <w:r>
        <w:rPr>
          <w:rFonts w:ascii="Arial" w:hAnsi="Arial" w:cs="Arial"/>
        </w:rPr>
        <w:t>suggestions</w:t>
      </w:r>
      <w:r w:rsidR="00861A59">
        <w:rPr>
          <w:rFonts w:ascii="Arial" w:hAnsi="Arial" w:cs="Arial"/>
        </w:rPr>
        <w:t>, we determined we would present a 2</w:t>
      </w:r>
      <w:r w:rsidR="00861A59" w:rsidRPr="00861A59">
        <w:rPr>
          <w:rFonts w:ascii="Arial" w:hAnsi="Arial" w:cs="Arial"/>
          <w:vertAlign w:val="superscript"/>
        </w:rPr>
        <w:t>nd</w:t>
      </w:r>
      <w:r w:rsidR="00861A59">
        <w:rPr>
          <w:rFonts w:ascii="Arial" w:hAnsi="Arial" w:cs="Arial"/>
        </w:rPr>
        <w:t xml:space="preserve"> Proposed rule, incorporating the comments we received from the first 60-day comment period. </w:t>
      </w:r>
    </w:p>
    <w:p w:rsidR="00861A59" w:rsidRDefault="00861A59" w:rsidP="00764D62">
      <w:pPr>
        <w:rPr>
          <w:rFonts w:ascii="Arial" w:hAnsi="Arial" w:cs="Arial"/>
        </w:rPr>
      </w:pPr>
    </w:p>
    <w:p w:rsidR="0044083B" w:rsidRPr="008F0DCF" w:rsidRDefault="00861A59" w:rsidP="00764D62">
      <w:pPr>
        <w:rPr>
          <w:rFonts w:ascii="Arial" w:hAnsi="Arial" w:cs="Arial"/>
        </w:rPr>
      </w:pPr>
      <w:r>
        <w:rPr>
          <w:rFonts w:ascii="Arial" w:hAnsi="Arial" w:cs="Arial"/>
        </w:rPr>
        <w:t>The 2</w:t>
      </w:r>
      <w:r w:rsidRPr="00861A59">
        <w:rPr>
          <w:rFonts w:ascii="Arial" w:hAnsi="Arial" w:cs="Arial"/>
          <w:vertAlign w:val="superscript"/>
        </w:rPr>
        <w:t>nd</w:t>
      </w:r>
      <w:r>
        <w:rPr>
          <w:rFonts w:ascii="Arial" w:hAnsi="Arial" w:cs="Arial"/>
        </w:rPr>
        <w:t xml:space="preserve"> Proposed rule was published April 25, 2014 with a 90-day comment period.  </w:t>
      </w:r>
      <w:r w:rsidR="0044083B">
        <w:rPr>
          <w:rFonts w:ascii="Arial" w:hAnsi="Arial" w:cs="Arial"/>
        </w:rPr>
        <w:t xml:space="preserve">   </w:t>
      </w:r>
    </w:p>
    <w:p w:rsidR="00764D62" w:rsidRDefault="00764D62" w:rsidP="00764D62">
      <w:pPr>
        <w:rPr>
          <w:rFonts w:ascii="Arial" w:hAnsi="Arial" w:cs="Arial"/>
          <w:b/>
        </w:rPr>
      </w:pPr>
    </w:p>
    <w:p w:rsidR="00764D62" w:rsidRDefault="00764D62" w:rsidP="00764D62">
      <w:pPr>
        <w:rPr>
          <w:rFonts w:ascii="Arial" w:hAnsi="Arial" w:cs="Arial"/>
          <w:b/>
        </w:rPr>
      </w:pPr>
      <w:r>
        <w:rPr>
          <w:rFonts w:ascii="Arial" w:hAnsi="Arial" w:cs="Arial"/>
          <w:b/>
        </w:rPr>
        <w:t>(</w:t>
      </w:r>
      <w:r>
        <w:rPr>
          <w:rFonts w:ascii="Arial" w:hAnsi="Arial" w:cs="Arial"/>
          <w:b/>
        </w:rPr>
        <w:t xml:space="preserve">Comment Period: </w:t>
      </w:r>
      <w:r>
        <w:rPr>
          <w:rFonts w:ascii="Arial" w:hAnsi="Arial" w:cs="Arial"/>
          <w:b/>
        </w:rPr>
        <w:t xml:space="preserve">April 25 – July 24, 2014) </w:t>
      </w:r>
    </w:p>
    <w:p w:rsidR="00764D62" w:rsidRDefault="00764D62" w:rsidP="00764D62">
      <w:pPr>
        <w:rPr>
          <w:rFonts w:ascii="Arial" w:hAnsi="Arial" w:cs="Arial"/>
          <w:b/>
        </w:rPr>
      </w:pPr>
    </w:p>
    <w:p w:rsidR="00764D62" w:rsidRDefault="00764D62" w:rsidP="00764D62">
      <w:pPr>
        <w:rPr>
          <w:rFonts w:ascii="Arial" w:hAnsi="Arial" w:cs="Arial"/>
          <w:u w:val="single"/>
        </w:rPr>
      </w:pPr>
      <w:r w:rsidRPr="001B0349">
        <w:rPr>
          <w:rFonts w:ascii="Arial" w:hAnsi="Arial" w:cs="Arial"/>
          <w:u w:val="single"/>
        </w:rPr>
        <w:t>Comments received from:</w:t>
      </w:r>
    </w:p>
    <w:p w:rsidR="00764D62" w:rsidRDefault="00764D62" w:rsidP="00764D62">
      <w:pPr>
        <w:rPr>
          <w:rFonts w:ascii="Arial" w:hAnsi="Arial" w:cs="Arial"/>
          <w:u w:val="single"/>
        </w:rPr>
      </w:pP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80"/>
        <w:gridCol w:w="5670"/>
        <w:gridCol w:w="1980"/>
      </w:tblGrid>
      <w:tr w:rsidR="00764D62" w:rsidRPr="00AD4818" w:rsidTr="00764D62">
        <w:tc>
          <w:tcPr>
            <w:tcW w:w="540" w:type="dxa"/>
            <w:shd w:val="clear" w:color="auto" w:fill="auto"/>
          </w:tcPr>
          <w:p w:rsidR="00764D62" w:rsidRPr="00AD4818" w:rsidRDefault="00764D62" w:rsidP="006D080E">
            <w:pPr>
              <w:rPr>
                <w:rFonts w:ascii="Arial" w:hAnsi="Arial" w:cs="Arial"/>
                <w:u w:val="single"/>
              </w:rPr>
            </w:pPr>
          </w:p>
        </w:tc>
        <w:tc>
          <w:tcPr>
            <w:tcW w:w="1980" w:type="dxa"/>
            <w:shd w:val="clear" w:color="auto" w:fill="auto"/>
          </w:tcPr>
          <w:p w:rsidR="00764D62" w:rsidRPr="00AD4818" w:rsidRDefault="00764D62" w:rsidP="006D080E">
            <w:pPr>
              <w:rPr>
                <w:rFonts w:ascii="Arial" w:hAnsi="Arial" w:cs="Arial"/>
                <w:u w:val="single"/>
              </w:rPr>
            </w:pPr>
            <w:r w:rsidRPr="00AD4818">
              <w:rPr>
                <w:rFonts w:ascii="Arial" w:hAnsi="Arial" w:cs="Arial"/>
                <w:u w:val="single"/>
              </w:rPr>
              <w:t>Submitter</w:t>
            </w:r>
          </w:p>
        </w:tc>
        <w:tc>
          <w:tcPr>
            <w:tcW w:w="5670" w:type="dxa"/>
            <w:shd w:val="clear" w:color="auto" w:fill="auto"/>
          </w:tcPr>
          <w:p w:rsidR="00764D62" w:rsidRPr="00AD4818" w:rsidRDefault="00764D62" w:rsidP="006D080E">
            <w:pPr>
              <w:rPr>
                <w:rFonts w:ascii="Arial" w:hAnsi="Arial" w:cs="Arial"/>
                <w:u w:val="single"/>
              </w:rPr>
            </w:pPr>
            <w:r w:rsidRPr="00AD4818">
              <w:rPr>
                <w:rFonts w:ascii="Arial" w:hAnsi="Arial" w:cs="Arial"/>
                <w:u w:val="single"/>
              </w:rPr>
              <w:t>Organization</w:t>
            </w:r>
          </w:p>
        </w:tc>
        <w:tc>
          <w:tcPr>
            <w:tcW w:w="1980" w:type="dxa"/>
            <w:shd w:val="clear" w:color="auto" w:fill="auto"/>
          </w:tcPr>
          <w:p w:rsidR="00764D62" w:rsidRPr="00AD4818" w:rsidRDefault="00764D62" w:rsidP="006D080E">
            <w:pPr>
              <w:rPr>
                <w:rFonts w:ascii="Arial" w:hAnsi="Arial" w:cs="Arial"/>
                <w:u w:val="single"/>
              </w:rPr>
            </w:pPr>
            <w:r w:rsidRPr="00AD4818">
              <w:rPr>
                <w:rFonts w:ascii="Arial" w:hAnsi="Arial" w:cs="Arial"/>
                <w:u w:val="single"/>
              </w:rPr>
              <w:t>Category</w:t>
            </w:r>
          </w:p>
        </w:tc>
      </w:tr>
      <w:tr w:rsidR="00764D62" w:rsidRPr="00AD4818" w:rsidTr="00764D62">
        <w:tc>
          <w:tcPr>
            <w:tcW w:w="540" w:type="dxa"/>
            <w:shd w:val="clear" w:color="auto" w:fill="auto"/>
          </w:tcPr>
          <w:p w:rsidR="00764D62" w:rsidRPr="00AD4818" w:rsidRDefault="00764D62" w:rsidP="006D080E">
            <w:pPr>
              <w:rPr>
                <w:rFonts w:ascii="Arial" w:hAnsi="Arial" w:cs="Arial"/>
                <w:u w:val="single"/>
              </w:rPr>
            </w:pPr>
          </w:p>
        </w:tc>
        <w:tc>
          <w:tcPr>
            <w:tcW w:w="1980" w:type="dxa"/>
            <w:shd w:val="clear" w:color="auto" w:fill="auto"/>
          </w:tcPr>
          <w:p w:rsidR="00764D62" w:rsidRPr="00AD4818" w:rsidRDefault="00764D62" w:rsidP="006D080E">
            <w:pPr>
              <w:rPr>
                <w:rFonts w:ascii="Arial" w:hAnsi="Arial" w:cs="Arial"/>
                <w:u w:val="single"/>
              </w:rPr>
            </w:pPr>
          </w:p>
        </w:tc>
        <w:tc>
          <w:tcPr>
            <w:tcW w:w="5670" w:type="dxa"/>
            <w:shd w:val="clear" w:color="auto" w:fill="auto"/>
          </w:tcPr>
          <w:p w:rsidR="00764D62" w:rsidRPr="00AD4818" w:rsidRDefault="00764D62" w:rsidP="006D080E">
            <w:pPr>
              <w:rPr>
                <w:rFonts w:ascii="Arial" w:hAnsi="Arial" w:cs="Arial"/>
                <w:u w:val="single"/>
              </w:rPr>
            </w:pPr>
          </w:p>
        </w:tc>
        <w:tc>
          <w:tcPr>
            <w:tcW w:w="1980" w:type="dxa"/>
            <w:shd w:val="clear" w:color="auto" w:fill="auto"/>
          </w:tcPr>
          <w:p w:rsidR="00764D62" w:rsidRPr="00AD4818" w:rsidRDefault="00764D62" w:rsidP="006D080E">
            <w:pPr>
              <w:rPr>
                <w:rFonts w:ascii="Arial" w:hAnsi="Arial" w:cs="Arial"/>
                <w:u w:val="single"/>
              </w:rPr>
            </w:pP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1</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Alberto Ortiz </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Region 5</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FWS</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2</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Kate Brown</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Connecticut Boating Division</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3</w:t>
            </w:r>
          </w:p>
        </w:tc>
        <w:tc>
          <w:tcPr>
            <w:tcW w:w="1980" w:type="dxa"/>
            <w:shd w:val="clear" w:color="auto" w:fill="auto"/>
          </w:tcPr>
          <w:p w:rsidR="00764D62" w:rsidRPr="00AD4818" w:rsidRDefault="00764D62" w:rsidP="006D080E">
            <w:pPr>
              <w:rPr>
                <w:rFonts w:ascii="Arial" w:hAnsi="Arial" w:cs="Arial"/>
              </w:rPr>
            </w:pPr>
            <w:r>
              <w:rPr>
                <w:rFonts w:ascii="Arial" w:hAnsi="Arial" w:cs="Arial"/>
              </w:rPr>
              <w:t>Patricia Harrell</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Florida Fish and Wildlife Conservation Commission</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4</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Jordan </w:t>
            </w:r>
            <w:proofErr w:type="spellStart"/>
            <w:r w:rsidRPr="00AD4818">
              <w:rPr>
                <w:rFonts w:ascii="Arial" w:hAnsi="Arial" w:cs="Arial"/>
              </w:rPr>
              <w:t>Byelich</w:t>
            </w:r>
            <w:proofErr w:type="spellEnd"/>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Michigan</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5</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Melissa </w:t>
            </w:r>
            <w:proofErr w:type="spellStart"/>
            <w:r w:rsidRPr="00AD4818">
              <w:rPr>
                <w:rFonts w:ascii="Arial" w:hAnsi="Arial" w:cs="Arial"/>
              </w:rPr>
              <w:t>Danko</w:t>
            </w:r>
            <w:proofErr w:type="spellEnd"/>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New Jersey Office of Maritime Services</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6</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Janine </w:t>
            </w:r>
            <w:proofErr w:type="spellStart"/>
            <w:r w:rsidRPr="00AD4818">
              <w:rPr>
                <w:rFonts w:ascii="Arial" w:hAnsi="Arial" w:cs="Arial"/>
              </w:rPr>
              <w:t>Belleque</w:t>
            </w:r>
            <w:proofErr w:type="spellEnd"/>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Oregon State Marine Board</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7</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Laurel Anders</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Pennsylvania Fish and Boat Commission</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8</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Ed </w:t>
            </w:r>
            <w:proofErr w:type="spellStart"/>
            <w:r w:rsidRPr="00AD4818">
              <w:rPr>
                <w:rFonts w:ascii="Arial" w:hAnsi="Arial" w:cs="Arial"/>
              </w:rPr>
              <w:t>Poolos</w:t>
            </w:r>
            <w:proofErr w:type="spellEnd"/>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Tennessee Wildlife Resources Agency</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9</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Leslie Connelly</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Washington Recreation and Conservation Office</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State</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10</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 xml:space="preserve">Tom </w:t>
            </w:r>
            <w:proofErr w:type="spellStart"/>
            <w:r w:rsidRPr="00AD4818">
              <w:rPr>
                <w:rFonts w:ascii="Arial" w:hAnsi="Arial" w:cs="Arial"/>
              </w:rPr>
              <w:t>Dammrich</w:t>
            </w:r>
            <w:proofErr w:type="spellEnd"/>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Sport Fishing and Boating Partnership Council</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FACA</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11</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David Kennedy</w:t>
            </w:r>
          </w:p>
        </w:tc>
        <w:tc>
          <w:tcPr>
            <w:tcW w:w="5670" w:type="dxa"/>
            <w:shd w:val="clear" w:color="auto" w:fill="auto"/>
          </w:tcPr>
          <w:p w:rsidR="00764D62" w:rsidRPr="00AD4818" w:rsidRDefault="00764D62" w:rsidP="00764D62">
            <w:pPr>
              <w:rPr>
                <w:rFonts w:ascii="Arial" w:hAnsi="Arial" w:cs="Arial"/>
              </w:rPr>
            </w:pPr>
            <w:proofErr w:type="spellStart"/>
            <w:r w:rsidRPr="00AD4818">
              <w:rPr>
                <w:rFonts w:ascii="Arial" w:hAnsi="Arial" w:cs="Arial"/>
              </w:rPr>
              <w:t>BoatUS</w:t>
            </w:r>
            <w:proofErr w:type="spellEnd"/>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NGO – Partner</w:t>
            </w:r>
          </w:p>
        </w:tc>
      </w:tr>
      <w:tr w:rsidR="00764D62" w:rsidRPr="00AD4818" w:rsidTr="00764D62">
        <w:tc>
          <w:tcPr>
            <w:tcW w:w="540" w:type="dxa"/>
            <w:shd w:val="clear" w:color="auto" w:fill="auto"/>
          </w:tcPr>
          <w:p w:rsidR="00764D62" w:rsidRPr="00AD4818" w:rsidRDefault="00764D62" w:rsidP="006D080E">
            <w:pPr>
              <w:rPr>
                <w:rFonts w:ascii="Arial" w:hAnsi="Arial" w:cs="Arial"/>
              </w:rPr>
            </w:pPr>
            <w:r w:rsidRPr="00AD4818">
              <w:rPr>
                <w:rFonts w:ascii="Arial" w:hAnsi="Arial" w:cs="Arial"/>
              </w:rPr>
              <w:t>12</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James Adams</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States Organization for Boating Access</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NGO – Partner</w:t>
            </w:r>
          </w:p>
        </w:tc>
      </w:tr>
      <w:tr w:rsidR="00764D62" w:rsidRPr="00AD4818" w:rsidTr="00764D62">
        <w:trPr>
          <w:trHeight w:val="70"/>
        </w:trPr>
        <w:tc>
          <w:tcPr>
            <w:tcW w:w="540" w:type="dxa"/>
            <w:shd w:val="clear" w:color="auto" w:fill="auto"/>
          </w:tcPr>
          <w:p w:rsidR="00764D62" w:rsidRPr="00AD4818" w:rsidRDefault="00764D62" w:rsidP="006D080E">
            <w:pPr>
              <w:rPr>
                <w:rFonts w:ascii="Arial" w:hAnsi="Arial" w:cs="Arial"/>
              </w:rPr>
            </w:pPr>
            <w:r w:rsidRPr="00AD4818">
              <w:rPr>
                <w:rFonts w:ascii="Arial" w:hAnsi="Arial" w:cs="Arial"/>
              </w:rPr>
              <w:t>13</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Daniel Hickey</w:t>
            </w:r>
          </w:p>
        </w:tc>
        <w:tc>
          <w:tcPr>
            <w:tcW w:w="5670" w:type="dxa"/>
            <w:shd w:val="clear" w:color="auto" w:fill="auto"/>
          </w:tcPr>
          <w:p w:rsidR="00764D62" w:rsidRPr="00AD4818" w:rsidRDefault="00764D62" w:rsidP="006D080E">
            <w:pPr>
              <w:rPr>
                <w:rFonts w:ascii="Arial" w:hAnsi="Arial" w:cs="Arial"/>
              </w:rPr>
            </w:pPr>
            <w:r w:rsidRPr="00AD4818">
              <w:rPr>
                <w:rFonts w:ascii="Arial" w:hAnsi="Arial" w:cs="Arial"/>
              </w:rPr>
              <w:t>Smith Point Marina</w:t>
            </w:r>
          </w:p>
        </w:tc>
        <w:tc>
          <w:tcPr>
            <w:tcW w:w="1980" w:type="dxa"/>
            <w:shd w:val="clear" w:color="auto" w:fill="auto"/>
          </w:tcPr>
          <w:p w:rsidR="00764D62" w:rsidRPr="00AD4818" w:rsidRDefault="00764D62" w:rsidP="006D080E">
            <w:pPr>
              <w:rPr>
                <w:rFonts w:ascii="Arial" w:hAnsi="Arial" w:cs="Arial"/>
              </w:rPr>
            </w:pPr>
            <w:r w:rsidRPr="00AD4818">
              <w:rPr>
                <w:rFonts w:ascii="Arial" w:hAnsi="Arial" w:cs="Arial"/>
              </w:rPr>
              <w:t>General Public</w:t>
            </w:r>
          </w:p>
        </w:tc>
      </w:tr>
    </w:tbl>
    <w:p w:rsidR="00604604" w:rsidRDefault="00604604"/>
    <w:p w:rsidR="00764D62" w:rsidRDefault="00764D62">
      <w:pPr>
        <w:rPr>
          <w:rFonts w:ascii="Arial" w:hAnsi="Arial" w:cs="Arial"/>
        </w:rPr>
      </w:pPr>
      <w:r>
        <w:rPr>
          <w:rFonts w:ascii="Arial" w:hAnsi="Arial" w:cs="Arial"/>
        </w:rPr>
        <w:t xml:space="preserve">The Proposed rule and all comments may be accessed at: </w:t>
      </w:r>
      <w:hyperlink r:id="rId6" w:history="1">
        <w:r w:rsidRPr="00303431">
          <w:rPr>
            <w:rStyle w:val="Hyperlink"/>
            <w:rFonts w:ascii="Arial" w:hAnsi="Arial" w:cs="Arial"/>
          </w:rPr>
          <w:t>http://www.regulations.gov/#!docketDetail;D=FWS-R9-WSR-2011-0083</w:t>
        </w:r>
      </w:hyperlink>
    </w:p>
    <w:p w:rsidR="00764D62" w:rsidRDefault="00764D62">
      <w:pPr>
        <w:rPr>
          <w:rFonts w:ascii="Arial" w:hAnsi="Arial" w:cs="Arial"/>
        </w:rPr>
      </w:pPr>
    </w:p>
    <w:p w:rsidR="00764D62" w:rsidRDefault="00764D62">
      <w:pPr>
        <w:rPr>
          <w:rFonts w:ascii="Arial" w:hAnsi="Arial" w:cs="Arial"/>
        </w:rPr>
      </w:pPr>
      <w:r>
        <w:rPr>
          <w:rFonts w:ascii="Arial" w:hAnsi="Arial" w:cs="Arial"/>
        </w:rPr>
        <w:lastRenderedPageBreak/>
        <w:t xml:space="preserve">This link takes viewers to both proposed rules and the 35 combined comments from both </w:t>
      </w:r>
      <w:proofErr w:type="gramStart"/>
      <w:r>
        <w:rPr>
          <w:rFonts w:ascii="Arial" w:hAnsi="Arial" w:cs="Arial"/>
        </w:rPr>
        <w:t>Proposed</w:t>
      </w:r>
      <w:proofErr w:type="gramEnd"/>
      <w:r>
        <w:rPr>
          <w:rFonts w:ascii="Arial" w:hAnsi="Arial" w:cs="Arial"/>
        </w:rPr>
        <w:t xml:space="preserve"> rules (March 28, 2012 and April 25, 2014)</w:t>
      </w:r>
    </w:p>
    <w:p w:rsidR="00764D62" w:rsidRDefault="00764D62">
      <w:pPr>
        <w:rPr>
          <w:rFonts w:ascii="Arial" w:hAnsi="Arial" w:cs="Arial"/>
        </w:rPr>
      </w:pPr>
    </w:p>
    <w:p w:rsidR="00764D62" w:rsidRDefault="008F0DCF">
      <w:pPr>
        <w:rPr>
          <w:rFonts w:ascii="Arial" w:hAnsi="Arial" w:cs="Arial"/>
        </w:rPr>
      </w:pPr>
      <w:r>
        <w:rPr>
          <w:rFonts w:ascii="Arial" w:hAnsi="Arial" w:cs="Arial"/>
        </w:rPr>
        <w:t>The majority of the comments received on the 2</w:t>
      </w:r>
      <w:r w:rsidRPr="008F0DCF">
        <w:rPr>
          <w:rFonts w:ascii="Arial" w:hAnsi="Arial" w:cs="Arial"/>
          <w:vertAlign w:val="superscript"/>
        </w:rPr>
        <w:t>nd</w:t>
      </w:r>
      <w:r>
        <w:rPr>
          <w:rFonts w:ascii="Arial" w:hAnsi="Arial" w:cs="Arial"/>
        </w:rPr>
        <w:t xml:space="preserve"> </w:t>
      </w:r>
      <w:proofErr w:type="gramStart"/>
      <w:r>
        <w:rPr>
          <w:rFonts w:ascii="Arial" w:hAnsi="Arial" w:cs="Arial"/>
        </w:rPr>
        <w:t>Proposed</w:t>
      </w:r>
      <w:proofErr w:type="gramEnd"/>
      <w:r>
        <w:rPr>
          <w:rFonts w:ascii="Arial" w:hAnsi="Arial" w:cs="Arial"/>
        </w:rPr>
        <w:t xml:space="preserve"> rule relate to definitions. The next most commented section was 86.11 Eligible projects, followed by 86.43 concerning the project statement.</w:t>
      </w:r>
    </w:p>
    <w:p w:rsidR="008F0DCF" w:rsidRDefault="008F0DCF">
      <w:pPr>
        <w:rPr>
          <w:rFonts w:ascii="Arial" w:hAnsi="Arial" w:cs="Arial"/>
        </w:rPr>
      </w:pPr>
    </w:p>
    <w:p w:rsidR="00861A59" w:rsidRDefault="008F0DCF">
      <w:pPr>
        <w:rPr>
          <w:rFonts w:ascii="Arial" w:hAnsi="Arial" w:cs="Arial"/>
        </w:rPr>
      </w:pPr>
      <w:r>
        <w:rPr>
          <w:rFonts w:ascii="Arial" w:hAnsi="Arial" w:cs="Arial"/>
        </w:rPr>
        <w:t xml:space="preserve">I am reviewing all comments and making determinations on how to address each comment. </w:t>
      </w:r>
      <w:r w:rsidRPr="00861A59">
        <w:rPr>
          <w:rFonts w:ascii="Arial" w:hAnsi="Arial" w:cs="Arial"/>
          <w:b/>
        </w:rPr>
        <w:t>Please know that we read and consider EVERY comment</w:t>
      </w:r>
      <w:r>
        <w:rPr>
          <w:rFonts w:ascii="Arial" w:hAnsi="Arial" w:cs="Arial"/>
        </w:rPr>
        <w:t xml:space="preserve">.  </w:t>
      </w:r>
    </w:p>
    <w:p w:rsidR="00861A59" w:rsidRDefault="00861A59">
      <w:pPr>
        <w:rPr>
          <w:rFonts w:ascii="Arial" w:hAnsi="Arial" w:cs="Arial"/>
        </w:rPr>
      </w:pPr>
    </w:p>
    <w:p w:rsidR="00861A59" w:rsidRDefault="00861A59">
      <w:pPr>
        <w:rPr>
          <w:rFonts w:ascii="Arial" w:hAnsi="Arial" w:cs="Arial"/>
        </w:rPr>
      </w:pPr>
      <w:r>
        <w:rPr>
          <w:rFonts w:ascii="Arial" w:hAnsi="Arial" w:cs="Arial"/>
        </w:rPr>
        <w:t>We plan to publish a BIG Final rule by the end of the calendar year. The new rule will be effective for the 2016 BIG funding cycle. We will host several webinars to talk about the differences and ways that the new regulation will hopefully improve overall project implementation.</w:t>
      </w:r>
    </w:p>
    <w:p w:rsidR="00861A59" w:rsidRDefault="00861A59">
      <w:pPr>
        <w:rPr>
          <w:rFonts w:ascii="Arial" w:hAnsi="Arial" w:cs="Arial"/>
        </w:rPr>
      </w:pPr>
    </w:p>
    <w:p w:rsidR="008F0DCF" w:rsidRPr="00764D62" w:rsidRDefault="00861A59">
      <w:pPr>
        <w:rPr>
          <w:rFonts w:ascii="Arial" w:hAnsi="Arial" w:cs="Arial"/>
        </w:rPr>
      </w:pPr>
      <w:r>
        <w:rPr>
          <w:rFonts w:ascii="Arial" w:hAnsi="Arial" w:cs="Arial"/>
        </w:rPr>
        <w:t xml:space="preserve">During the period between when the first </w:t>
      </w:r>
      <w:proofErr w:type="gramStart"/>
      <w:r>
        <w:rPr>
          <w:rFonts w:ascii="Arial" w:hAnsi="Arial" w:cs="Arial"/>
        </w:rPr>
        <w:t>Proposed</w:t>
      </w:r>
      <w:proofErr w:type="gramEnd"/>
      <w:r>
        <w:rPr>
          <w:rFonts w:ascii="Arial" w:hAnsi="Arial" w:cs="Arial"/>
        </w:rPr>
        <w:t xml:space="preserve"> rule is published until the Final rule is published, WSFR staff cannot accept comments other than through the public channels provided via </w:t>
      </w:r>
      <w:hyperlink r:id="rId7" w:history="1">
        <w:r w:rsidRPr="00303431">
          <w:rPr>
            <w:rStyle w:val="Hyperlink"/>
            <w:rFonts w:ascii="Arial" w:hAnsi="Arial" w:cs="Arial"/>
          </w:rPr>
          <w:t>www.regulations.gov</w:t>
        </w:r>
      </w:hyperlink>
      <w:r>
        <w:rPr>
          <w:rFonts w:ascii="Arial" w:hAnsi="Arial" w:cs="Arial"/>
        </w:rPr>
        <w:t>. However, we can clarify the rulemaking process, so if you have any questions, please contact me.</w:t>
      </w:r>
      <w:r w:rsidR="008F0DCF">
        <w:rPr>
          <w:rFonts w:ascii="Arial" w:hAnsi="Arial" w:cs="Arial"/>
        </w:rPr>
        <w:t xml:space="preserve"> </w:t>
      </w:r>
      <w:bookmarkStart w:id="0" w:name="_GoBack"/>
      <w:bookmarkEnd w:id="0"/>
    </w:p>
    <w:sectPr w:rsidR="008F0DCF" w:rsidRPr="00764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D62"/>
    <w:rsid w:val="0000188A"/>
    <w:rsid w:val="00001F16"/>
    <w:rsid w:val="000074F7"/>
    <w:rsid w:val="000105AE"/>
    <w:rsid w:val="00012250"/>
    <w:rsid w:val="00017285"/>
    <w:rsid w:val="00020FD7"/>
    <w:rsid w:val="00023068"/>
    <w:rsid w:val="00025E84"/>
    <w:rsid w:val="00030AB9"/>
    <w:rsid w:val="00033D70"/>
    <w:rsid w:val="000352DC"/>
    <w:rsid w:val="00043122"/>
    <w:rsid w:val="00043678"/>
    <w:rsid w:val="00046B09"/>
    <w:rsid w:val="00075557"/>
    <w:rsid w:val="0008476E"/>
    <w:rsid w:val="00084E15"/>
    <w:rsid w:val="00093C4A"/>
    <w:rsid w:val="000A3EC0"/>
    <w:rsid w:val="000A4BD0"/>
    <w:rsid w:val="000B0E47"/>
    <w:rsid w:val="000B520D"/>
    <w:rsid w:val="000B76B1"/>
    <w:rsid w:val="000C030E"/>
    <w:rsid w:val="000C30A1"/>
    <w:rsid w:val="000D2B42"/>
    <w:rsid w:val="000E1642"/>
    <w:rsid w:val="000E7B4F"/>
    <w:rsid w:val="000F0AD0"/>
    <w:rsid w:val="000F0E44"/>
    <w:rsid w:val="0010162C"/>
    <w:rsid w:val="001041BB"/>
    <w:rsid w:val="0010601E"/>
    <w:rsid w:val="0010611C"/>
    <w:rsid w:val="0012252E"/>
    <w:rsid w:val="00125DB2"/>
    <w:rsid w:val="001520B5"/>
    <w:rsid w:val="0016363F"/>
    <w:rsid w:val="00166BA3"/>
    <w:rsid w:val="00174C50"/>
    <w:rsid w:val="00176AFE"/>
    <w:rsid w:val="00177E39"/>
    <w:rsid w:val="001964D9"/>
    <w:rsid w:val="001B0566"/>
    <w:rsid w:val="001B0F06"/>
    <w:rsid w:val="001D386A"/>
    <w:rsid w:val="001E3D37"/>
    <w:rsid w:val="001E6322"/>
    <w:rsid w:val="001E7878"/>
    <w:rsid w:val="001F21C7"/>
    <w:rsid w:val="00200D0E"/>
    <w:rsid w:val="00204242"/>
    <w:rsid w:val="00204AF8"/>
    <w:rsid w:val="00210250"/>
    <w:rsid w:val="00226F0E"/>
    <w:rsid w:val="00231C2E"/>
    <w:rsid w:val="00237102"/>
    <w:rsid w:val="002456BC"/>
    <w:rsid w:val="00251DB1"/>
    <w:rsid w:val="002524E9"/>
    <w:rsid w:val="00255C9C"/>
    <w:rsid w:val="00256505"/>
    <w:rsid w:val="0027714B"/>
    <w:rsid w:val="00281A6B"/>
    <w:rsid w:val="00282B97"/>
    <w:rsid w:val="00294C91"/>
    <w:rsid w:val="002979D7"/>
    <w:rsid w:val="002A27B9"/>
    <w:rsid w:val="002B099E"/>
    <w:rsid w:val="002D3675"/>
    <w:rsid w:val="002D5F43"/>
    <w:rsid w:val="002D6A36"/>
    <w:rsid w:val="002E195F"/>
    <w:rsid w:val="002E1971"/>
    <w:rsid w:val="002E572C"/>
    <w:rsid w:val="002E7137"/>
    <w:rsid w:val="002F5EF4"/>
    <w:rsid w:val="00302F4D"/>
    <w:rsid w:val="00307FD7"/>
    <w:rsid w:val="00312F3B"/>
    <w:rsid w:val="0032412D"/>
    <w:rsid w:val="003340D1"/>
    <w:rsid w:val="0034109F"/>
    <w:rsid w:val="00341E8B"/>
    <w:rsid w:val="003471A6"/>
    <w:rsid w:val="003600B4"/>
    <w:rsid w:val="0036426B"/>
    <w:rsid w:val="00365E8F"/>
    <w:rsid w:val="00367A1C"/>
    <w:rsid w:val="003750D8"/>
    <w:rsid w:val="00376E61"/>
    <w:rsid w:val="00393B12"/>
    <w:rsid w:val="003945A6"/>
    <w:rsid w:val="00395D89"/>
    <w:rsid w:val="00397CE4"/>
    <w:rsid w:val="003B3E16"/>
    <w:rsid w:val="003C25FF"/>
    <w:rsid w:val="003C5097"/>
    <w:rsid w:val="003C694E"/>
    <w:rsid w:val="003D1425"/>
    <w:rsid w:val="003D4D95"/>
    <w:rsid w:val="003D7DE2"/>
    <w:rsid w:val="003E143E"/>
    <w:rsid w:val="003E3187"/>
    <w:rsid w:val="003F45E4"/>
    <w:rsid w:val="004013B2"/>
    <w:rsid w:val="00403525"/>
    <w:rsid w:val="00410500"/>
    <w:rsid w:val="00412260"/>
    <w:rsid w:val="00420582"/>
    <w:rsid w:val="004227C1"/>
    <w:rsid w:val="00426423"/>
    <w:rsid w:val="00430830"/>
    <w:rsid w:val="004350C9"/>
    <w:rsid w:val="00436B5A"/>
    <w:rsid w:val="0044083B"/>
    <w:rsid w:val="00441F7B"/>
    <w:rsid w:val="00445AAD"/>
    <w:rsid w:val="00446442"/>
    <w:rsid w:val="0045694A"/>
    <w:rsid w:val="0046257E"/>
    <w:rsid w:val="004671EC"/>
    <w:rsid w:val="00467743"/>
    <w:rsid w:val="00467A2E"/>
    <w:rsid w:val="004731DA"/>
    <w:rsid w:val="00482D0D"/>
    <w:rsid w:val="004922B7"/>
    <w:rsid w:val="004928C8"/>
    <w:rsid w:val="004A05D9"/>
    <w:rsid w:val="004A40DA"/>
    <w:rsid w:val="004B2401"/>
    <w:rsid w:val="004B7D22"/>
    <w:rsid w:val="004C77EA"/>
    <w:rsid w:val="004D23C6"/>
    <w:rsid w:val="004E3DEE"/>
    <w:rsid w:val="004F1A2A"/>
    <w:rsid w:val="004F290F"/>
    <w:rsid w:val="004F504D"/>
    <w:rsid w:val="004F60EA"/>
    <w:rsid w:val="004F794B"/>
    <w:rsid w:val="005028D4"/>
    <w:rsid w:val="00513E8E"/>
    <w:rsid w:val="005212E0"/>
    <w:rsid w:val="005240BE"/>
    <w:rsid w:val="005355BB"/>
    <w:rsid w:val="0054463A"/>
    <w:rsid w:val="00545B2D"/>
    <w:rsid w:val="00552F65"/>
    <w:rsid w:val="005645B8"/>
    <w:rsid w:val="0057094B"/>
    <w:rsid w:val="00571284"/>
    <w:rsid w:val="00573728"/>
    <w:rsid w:val="00575573"/>
    <w:rsid w:val="005807C5"/>
    <w:rsid w:val="00581476"/>
    <w:rsid w:val="0058169F"/>
    <w:rsid w:val="005A3864"/>
    <w:rsid w:val="005A673A"/>
    <w:rsid w:val="005A70D7"/>
    <w:rsid w:val="005A7FEA"/>
    <w:rsid w:val="005B2FE5"/>
    <w:rsid w:val="005B64E6"/>
    <w:rsid w:val="005C0CE9"/>
    <w:rsid w:val="005C5ACE"/>
    <w:rsid w:val="005D6602"/>
    <w:rsid w:val="005E0CE3"/>
    <w:rsid w:val="005E43C8"/>
    <w:rsid w:val="005E49CB"/>
    <w:rsid w:val="005E5FA9"/>
    <w:rsid w:val="005E6BC9"/>
    <w:rsid w:val="005F3A3F"/>
    <w:rsid w:val="005F6694"/>
    <w:rsid w:val="00604604"/>
    <w:rsid w:val="00605266"/>
    <w:rsid w:val="0061081C"/>
    <w:rsid w:val="00621C9A"/>
    <w:rsid w:val="006238EB"/>
    <w:rsid w:val="00625B66"/>
    <w:rsid w:val="00635DBF"/>
    <w:rsid w:val="00636097"/>
    <w:rsid w:val="00651EE9"/>
    <w:rsid w:val="00652467"/>
    <w:rsid w:val="006557BB"/>
    <w:rsid w:val="00657A16"/>
    <w:rsid w:val="00681FCD"/>
    <w:rsid w:val="00693DAF"/>
    <w:rsid w:val="00696BFA"/>
    <w:rsid w:val="006A019A"/>
    <w:rsid w:val="006B224E"/>
    <w:rsid w:val="006B257A"/>
    <w:rsid w:val="006B7137"/>
    <w:rsid w:val="006C1033"/>
    <w:rsid w:val="006C78E9"/>
    <w:rsid w:val="006D2273"/>
    <w:rsid w:val="006E00F9"/>
    <w:rsid w:val="006E46AE"/>
    <w:rsid w:val="006E7AF2"/>
    <w:rsid w:val="006F2B44"/>
    <w:rsid w:val="006F6AFA"/>
    <w:rsid w:val="00701903"/>
    <w:rsid w:val="007058AA"/>
    <w:rsid w:val="00710F01"/>
    <w:rsid w:val="00723C68"/>
    <w:rsid w:val="00733CAC"/>
    <w:rsid w:val="00734B7E"/>
    <w:rsid w:val="00741F93"/>
    <w:rsid w:val="00743D08"/>
    <w:rsid w:val="007448BA"/>
    <w:rsid w:val="00744E69"/>
    <w:rsid w:val="00745273"/>
    <w:rsid w:val="0075296A"/>
    <w:rsid w:val="00755E8F"/>
    <w:rsid w:val="00756A38"/>
    <w:rsid w:val="007618E5"/>
    <w:rsid w:val="00761C1E"/>
    <w:rsid w:val="007639CA"/>
    <w:rsid w:val="00764728"/>
    <w:rsid w:val="00764D62"/>
    <w:rsid w:val="007707E0"/>
    <w:rsid w:val="00771E4C"/>
    <w:rsid w:val="00780493"/>
    <w:rsid w:val="00783999"/>
    <w:rsid w:val="00785447"/>
    <w:rsid w:val="00785A68"/>
    <w:rsid w:val="00786267"/>
    <w:rsid w:val="00786B6A"/>
    <w:rsid w:val="007879D2"/>
    <w:rsid w:val="00790D7D"/>
    <w:rsid w:val="00792234"/>
    <w:rsid w:val="00792364"/>
    <w:rsid w:val="007A07EF"/>
    <w:rsid w:val="007A6ED3"/>
    <w:rsid w:val="007B2E87"/>
    <w:rsid w:val="007C7FCE"/>
    <w:rsid w:val="007E378A"/>
    <w:rsid w:val="007F1711"/>
    <w:rsid w:val="007F20BE"/>
    <w:rsid w:val="00805413"/>
    <w:rsid w:val="00805940"/>
    <w:rsid w:val="008171BC"/>
    <w:rsid w:val="008223D3"/>
    <w:rsid w:val="0085383F"/>
    <w:rsid w:val="00861A59"/>
    <w:rsid w:val="0087338D"/>
    <w:rsid w:val="00874262"/>
    <w:rsid w:val="008815C7"/>
    <w:rsid w:val="0088629D"/>
    <w:rsid w:val="0089119A"/>
    <w:rsid w:val="00891CA5"/>
    <w:rsid w:val="008A049D"/>
    <w:rsid w:val="008A0FB0"/>
    <w:rsid w:val="008A19EE"/>
    <w:rsid w:val="008A3764"/>
    <w:rsid w:val="008B02E1"/>
    <w:rsid w:val="008B6E65"/>
    <w:rsid w:val="008B7DC2"/>
    <w:rsid w:val="008C15FE"/>
    <w:rsid w:val="008C3DBC"/>
    <w:rsid w:val="008C4BAE"/>
    <w:rsid w:val="008C64E3"/>
    <w:rsid w:val="008E1D4C"/>
    <w:rsid w:val="008F0DCF"/>
    <w:rsid w:val="008F69A4"/>
    <w:rsid w:val="009017E2"/>
    <w:rsid w:val="00902603"/>
    <w:rsid w:val="00903DAC"/>
    <w:rsid w:val="009057EE"/>
    <w:rsid w:val="00912F8D"/>
    <w:rsid w:val="00913EF8"/>
    <w:rsid w:val="00916C5D"/>
    <w:rsid w:val="009170BA"/>
    <w:rsid w:val="00923C8D"/>
    <w:rsid w:val="00931357"/>
    <w:rsid w:val="00936E9A"/>
    <w:rsid w:val="00944BE7"/>
    <w:rsid w:val="00945CD8"/>
    <w:rsid w:val="00950323"/>
    <w:rsid w:val="00955593"/>
    <w:rsid w:val="00955D83"/>
    <w:rsid w:val="00956A6B"/>
    <w:rsid w:val="00962EE9"/>
    <w:rsid w:val="00963A10"/>
    <w:rsid w:val="00977C0A"/>
    <w:rsid w:val="00980266"/>
    <w:rsid w:val="009826DB"/>
    <w:rsid w:val="00982DAC"/>
    <w:rsid w:val="0099294F"/>
    <w:rsid w:val="00993629"/>
    <w:rsid w:val="00996D40"/>
    <w:rsid w:val="00997170"/>
    <w:rsid w:val="009B4816"/>
    <w:rsid w:val="009C33E1"/>
    <w:rsid w:val="009E7C19"/>
    <w:rsid w:val="009F5EB8"/>
    <w:rsid w:val="00A0330C"/>
    <w:rsid w:val="00A071B9"/>
    <w:rsid w:val="00A13D33"/>
    <w:rsid w:val="00A177DE"/>
    <w:rsid w:val="00A20BF9"/>
    <w:rsid w:val="00A25CBD"/>
    <w:rsid w:val="00A279BD"/>
    <w:rsid w:val="00A35AB7"/>
    <w:rsid w:val="00A45921"/>
    <w:rsid w:val="00A45E53"/>
    <w:rsid w:val="00A5297B"/>
    <w:rsid w:val="00A5448C"/>
    <w:rsid w:val="00A70E40"/>
    <w:rsid w:val="00A8137B"/>
    <w:rsid w:val="00A82AC6"/>
    <w:rsid w:val="00A8300D"/>
    <w:rsid w:val="00A84B9F"/>
    <w:rsid w:val="00A87FBC"/>
    <w:rsid w:val="00AA013F"/>
    <w:rsid w:val="00AA2304"/>
    <w:rsid w:val="00AA7E69"/>
    <w:rsid w:val="00AB2D2E"/>
    <w:rsid w:val="00AD673A"/>
    <w:rsid w:val="00AE7F82"/>
    <w:rsid w:val="00AF1937"/>
    <w:rsid w:val="00AF287B"/>
    <w:rsid w:val="00AF3A86"/>
    <w:rsid w:val="00B03C61"/>
    <w:rsid w:val="00B135AE"/>
    <w:rsid w:val="00B16553"/>
    <w:rsid w:val="00B1774A"/>
    <w:rsid w:val="00B23863"/>
    <w:rsid w:val="00B247D7"/>
    <w:rsid w:val="00B34D8C"/>
    <w:rsid w:val="00B45B1F"/>
    <w:rsid w:val="00B461CD"/>
    <w:rsid w:val="00B539BE"/>
    <w:rsid w:val="00B62097"/>
    <w:rsid w:val="00B6249A"/>
    <w:rsid w:val="00B6438E"/>
    <w:rsid w:val="00B64E67"/>
    <w:rsid w:val="00B70844"/>
    <w:rsid w:val="00B72DEE"/>
    <w:rsid w:val="00B73915"/>
    <w:rsid w:val="00B80C7C"/>
    <w:rsid w:val="00B8471D"/>
    <w:rsid w:val="00B863AE"/>
    <w:rsid w:val="00B87D41"/>
    <w:rsid w:val="00B902CA"/>
    <w:rsid w:val="00B944B1"/>
    <w:rsid w:val="00BA6D5A"/>
    <w:rsid w:val="00BB4C19"/>
    <w:rsid w:val="00BB57B1"/>
    <w:rsid w:val="00BB5D81"/>
    <w:rsid w:val="00BB6E2E"/>
    <w:rsid w:val="00BC7105"/>
    <w:rsid w:val="00BD04FF"/>
    <w:rsid w:val="00BE3C93"/>
    <w:rsid w:val="00BE7E47"/>
    <w:rsid w:val="00BF2FF7"/>
    <w:rsid w:val="00C04D00"/>
    <w:rsid w:val="00C17AF9"/>
    <w:rsid w:val="00C2461E"/>
    <w:rsid w:val="00C3057D"/>
    <w:rsid w:val="00C3079A"/>
    <w:rsid w:val="00C31E40"/>
    <w:rsid w:val="00C34CB9"/>
    <w:rsid w:val="00C46330"/>
    <w:rsid w:val="00C511A0"/>
    <w:rsid w:val="00C52C85"/>
    <w:rsid w:val="00C65760"/>
    <w:rsid w:val="00C65CAE"/>
    <w:rsid w:val="00C91801"/>
    <w:rsid w:val="00CB1B3D"/>
    <w:rsid w:val="00CB2940"/>
    <w:rsid w:val="00CB2BD2"/>
    <w:rsid w:val="00CB5C7A"/>
    <w:rsid w:val="00CC134A"/>
    <w:rsid w:val="00CC318A"/>
    <w:rsid w:val="00CC4CB7"/>
    <w:rsid w:val="00CC6E29"/>
    <w:rsid w:val="00CC7F3D"/>
    <w:rsid w:val="00CD0719"/>
    <w:rsid w:val="00CD2AC8"/>
    <w:rsid w:val="00CD4976"/>
    <w:rsid w:val="00CD6052"/>
    <w:rsid w:val="00CE4B96"/>
    <w:rsid w:val="00CE74EC"/>
    <w:rsid w:val="00CE7D8A"/>
    <w:rsid w:val="00CF3534"/>
    <w:rsid w:val="00CF4754"/>
    <w:rsid w:val="00D017ED"/>
    <w:rsid w:val="00D0473E"/>
    <w:rsid w:val="00D07FEB"/>
    <w:rsid w:val="00D15036"/>
    <w:rsid w:val="00D1757D"/>
    <w:rsid w:val="00D23194"/>
    <w:rsid w:val="00D23322"/>
    <w:rsid w:val="00D304D6"/>
    <w:rsid w:val="00D337AA"/>
    <w:rsid w:val="00D35449"/>
    <w:rsid w:val="00D517F9"/>
    <w:rsid w:val="00D523E7"/>
    <w:rsid w:val="00D52D30"/>
    <w:rsid w:val="00D63832"/>
    <w:rsid w:val="00D71D90"/>
    <w:rsid w:val="00D72D21"/>
    <w:rsid w:val="00D72D81"/>
    <w:rsid w:val="00D801B9"/>
    <w:rsid w:val="00D81BE8"/>
    <w:rsid w:val="00D90424"/>
    <w:rsid w:val="00DA1A87"/>
    <w:rsid w:val="00DA4F90"/>
    <w:rsid w:val="00DA711D"/>
    <w:rsid w:val="00DA7460"/>
    <w:rsid w:val="00DB2E1D"/>
    <w:rsid w:val="00DB6DD0"/>
    <w:rsid w:val="00DC78DD"/>
    <w:rsid w:val="00DD4555"/>
    <w:rsid w:val="00DE2620"/>
    <w:rsid w:val="00DE6E3F"/>
    <w:rsid w:val="00DF0559"/>
    <w:rsid w:val="00DF162F"/>
    <w:rsid w:val="00DF5C6D"/>
    <w:rsid w:val="00E00BE2"/>
    <w:rsid w:val="00E12A0C"/>
    <w:rsid w:val="00E15320"/>
    <w:rsid w:val="00E22DE8"/>
    <w:rsid w:val="00E25C15"/>
    <w:rsid w:val="00E323E3"/>
    <w:rsid w:val="00E36BA6"/>
    <w:rsid w:val="00E416E9"/>
    <w:rsid w:val="00E5016D"/>
    <w:rsid w:val="00E54F29"/>
    <w:rsid w:val="00E629FD"/>
    <w:rsid w:val="00E73B7F"/>
    <w:rsid w:val="00E746EF"/>
    <w:rsid w:val="00E74731"/>
    <w:rsid w:val="00E764FB"/>
    <w:rsid w:val="00E8208A"/>
    <w:rsid w:val="00E84453"/>
    <w:rsid w:val="00E85489"/>
    <w:rsid w:val="00E85898"/>
    <w:rsid w:val="00E85F28"/>
    <w:rsid w:val="00E8706E"/>
    <w:rsid w:val="00EA7664"/>
    <w:rsid w:val="00EB0564"/>
    <w:rsid w:val="00EB5DB6"/>
    <w:rsid w:val="00EC27AC"/>
    <w:rsid w:val="00EC3E78"/>
    <w:rsid w:val="00ED182E"/>
    <w:rsid w:val="00EE179E"/>
    <w:rsid w:val="00EE4ABC"/>
    <w:rsid w:val="00EF5239"/>
    <w:rsid w:val="00F131FC"/>
    <w:rsid w:val="00F1586D"/>
    <w:rsid w:val="00F21D84"/>
    <w:rsid w:val="00F24DAD"/>
    <w:rsid w:val="00F31308"/>
    <w:rsid w:val="00F31AA5"/>
    <w:rsid w:val="00F32CBD"/>
    <w:rsid w:val="00F33950"/>
    <w:rsid w:val="00F429D3"/>
    <w:rsid w:val="00F431B8"/>
    <w:rsid w:val="00F4413C"/>
    <w:rsid w:val="00F44FD0"/>
    <w:rsid w:val="00F542FF"/>
    <w:rsid w:val="00F644EC"/>
    <w:rsid w:val="00F705EF"/>
    <w:rsid w:val="00F718C7"/>
    <w:rsid w:val="00F7776C"/>
    <w:rsid w:val="00F81668"/>
    <w:rsid w:val="00F902D5"/>
    <w:rsid w:val="00F90D55"/>
    <w:rsid w:val="00F9310A"/>
    <w:rsid w:val="00FA0BFD"/>
    <w:rsid w:val="00FA14F1"/>
    <w:rsid w:val="00FA269F"/>
    <w:rsid w:val="00FA2BE3"/>
    <w:rsid w:val="00FB0B6B"/>
    <w:rsid w:val="00FC6875"/>
    <w:rsid w:val="00FD0279"/>
    <w:rsid w:val="00FF00DC"/>
    <w:rsid w:val="00FF1623"/>
    <w:rsid w:val="00FF31EA"/>
    <w:rsid w:val="00FF6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D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D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D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D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ulations.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gulations.gov/#!docketDetail;D=FWS-R9-WSR-2011-0083" TargetMode="External"/><Relationship Id="rId5" Type="http://schemas.openxmlformats.org/officeDocument/2006/relationships/hyperlink" Target="mailto:Lisa_Van_Alstyne@fw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Alstyne, Lisa</dc:creator>
  <cp:lastModifiedBy>Van Alstyne, Lisa</cp:lastModifiedBy>
  <cp:revision>1</cp:revision>
  <dcterms:created xsi:type="dcterms:W3CDTF">2014-09-25T13:43:00Z</dcterms:created>
  <dcterms:modified xsi:type="dcterms:W3CDTF">2014-09-25T14:24:00Z</dcterms:modified>
</cp:coreProperties>
</file>